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3C" w:rsidRDefault="00775B3C" w:rsidP="00775B3C">
      <w:pPr>
        <w:shd w:val="clear" w:color="auto" w:fill="FFFFFF"/>
        <w:spacing w:after="30" w:line="288" w:lineRule="atLeast"/>
        <w:outlineLvl w:val="1"/>
        <w:rPr>
          <w:rFonts w:ascii="Georgia" w:eastAsia="Times New Roman" w:hAnsi="Georgia" w:cs="Arial"/>
          <w:color w:val="B92517"/>
          <w:spacing w:val="-5"/>
          <w:kern w:val="36"/>
          <w:sz w:val="36"/>
          <w:szCs w:val="36"/>
          <w:lang w:val="es-ES"/>
        </w:rPr>
      </w:pPr>
      <w:r w:rsidRPr="00775B3C">
        <w:rPr>
          <w:rFonts w:ascii="Georgia" w:eastAsia="Times New Roman" w:hAnsi="Georgia" w:cs="Arial"/>
          <w:color w:val="B92517"/>
          <w:spacing w:val="-5"/>
          <w:kern w:val="36"/>
          <w:sz w:val="36"/>
          <w:szCs w:val="36"/>
          <w:lang w:val="es-ES"/>
        </w:rPr>
        <w:t>C117 - Convenio sobre política social (normas y objetivos básicos), 1962 (núm. 117)</w:t>
      </w:r>
    </w:p>
    <w:p w:rsidR="00775B3C" w:rsidRPr="00775B3C" w:rsidRDefault="00775B3C" w:rsidP="00775B3C">
      <w:pPr>
        <w:shd w:val="clear" w:color="auto" w:fill="FFFFFF"/>
        <w:spacing w:after="30" w:line="288" w:lineRule="atLeast"/>
        <w:outlineLvl w:val="1"/>
        <w:rPr>
          <w:rFonts w:ascii="Georgia" w:eastAsia="Times New Roman" w:hAnsi="Georgia" w:cs="Arial"/>
          <w:color w:val="B92517"/>
          <w:spacing w:val="-5"/>
          <w:kern w:val="36"/>
          <w:sz w:val="36"/>
          <w:szCs w:val="36"/>
          <w:lang w:val="es-ES"/>
        </w:rPr>
      </w:pPr>
    </w:p>
    <w:p w:rsidR="00775B3C" w:rsidRPr="00775B3C" w:rsidRDefault="00775B3C" w:rsidP="00775B3C">
      <w:pPr>
        <w:shd w:val="clear" w:color="auto" w:fill="F3F3F3"/>
        <w:spacing w:after="300" w:line="312" w:lineRule="atLeast"/>
        <w:outlineLvl w:val="2"/>
        <w:rPr>
          <w:rFonts w:ascii="Arial" w:eastAsia="Times New Roman" w:hAnsi="Arial" w:cs="Arial"/>
          <w:b/>
          <w:bCs/>
          <w:i/>
          <w:iCs/>
          <w:color w:val="333333"/>
          <w:sz w:val="25"/>
          <w:szCs w:val="25"/>
          <w:lang w:val="es-ES"/>
        </w:rPr>
      </w:pPr>
      <w:r w:rsidRPr="00775B3C">
        <w:rPr>
          <w:rFonts w:ascii="Arial" w:eastAsia="Times New Roman" w:hAnsi="Arial" w:cs="Arial"/>
          <w:b/>
          <w:bCs/>
          <w:i/>
          <w:iCs/>
          <w:color w:val="333333"/>
          <w:sz w:val="25"/>
          <w:szCs w:val="25"/>
          <w:lang w:val="es-ES"/>
        </w:rPr>
        <w:t xml:space="preserve">Convenio relativo a las normas y objetivos básicos de la política social (Entrada en vigor: 23 abril 1964) </w:t>
      </w:r>
      <w:r w:rsidRPr="00775B3C">
        <w:rPr>
          <w:rFonts w:ascii="Arial" w:eastAsia="Times New Roman" w:hAnsi="Arial" w:cs="Arial"/>
          <w:b/>
          <w:bCs/>
          <w:i/>
          <w:iCs/>
          <w:color w:val="333333"/>
          <w:sz w:val="20"/>
          <w:szCs w:val="20"/>
          <w:lang w:val="es-ES"/>
        </w:rPr>
        <w:t xml:space="preserve">Adopción: Ginebra, 46ª reunión </w:t>
      </w:r>
      <w:proofErr w:type="spellStart"/>
      <w:r w:rsidRPr="00775B3C">
        <w:rPr>
          <w:rFonts w:ascii="Arial" w:eastAsia="Times New Roman" w:hAnsi="Arial" w:cs="Arial"/>
          <w:b/>
          <w:bCs/>
          <w:i/>
          <w:iCs/>
          <w:color w:val="333333"/>
          <w:sz w:val="20"/>
          <w:szCs w:val="20"/>
          <w:lang w:val="es-ES"/>
        </w:rPr>
        <w:t>CIT</w:t>
      </w:r>
      <w:proofErr w:type="spellEnd"/>
      <w:r w:rsidRPr="00775B3C">
        <w:rPr>
          <w:rFonts w:ascii="Arial" w:eastAsia="Times New Roman" w:hAnsi="Arial" w:cs="Arial"/>
          <w:b/>
          <w:bCs/>
          <w:i/>
          <w:iCs/>
          <w:color w:val="333333"/>
          <w:sz w:val="20"/>
          <w:szCs w:val="20"/>
          <w:lang w:val="es-ES"/>
        </w:rPr>
        <w:t xml:space="preserve"> (22 junio 1962) - Estatus: Instrumento en situación provisoria (Convenios Técnicos).</w:t>
      </w:r>
    </w:p>
    <w:p w:rsidR="008B427B" w:rsidRPr="008B427B" w:rsidRDefault="008B427B" w:rsidP="008B427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B427B">
        <w:rPr>
          <w:rFonts w:ascii="Georgia" w:eastAsia="Times New Roman" w:hAnsi="Georgia" w:cs="Arial"/>
          <w:b/>
          <w:bCs/>
          <w:color w:val="B92517"/>
          <w:sz w:val="23"/>
          <w:szCs w:val="23"/>
          <w:lang w:val="es-ES"/>
        </w:rPr>
        <w:t xml:space="preserve">Preámbulo </w:t>
      </w:r>
    </w:p>
    <w:p w:rsidR="00775B3C" w:rsidRPr="00775B3C" w:rsidRDefault="00775B3C" w:rsidP="00775B3C">
      <w:pPr>
        <w:shd w:val="clear" w:color="auto" w:fill="F3F3F3"/>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La Conferencia General de la Organización Internacional del Trabajo:</w:t>
      </w:r>
    </w:p>
    <w:p w:rsidR="00775B3C" w:rsidRPr="00775B3C" w:rsidRDefault="00775B3C" w:rsidP="00775B3C">
      <w:pPr>
        <w:shd w:val="clear" w:color="auto" w:fill="F3F3F3"/>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Convocada en Ginebra por el Consejo de Administración de la Oficina Internacional del Trabajo, y congregada en dicha ciudad el 6 junio 1962 en su cuadragésima sexta reunión;</w:t>
      </w:r>
    </w:p>
    <w:p w:rsidR="00775B3C" w:rsidRPr="00775B3C" w:rsidRDefault="00775B3C" w:rsidP="00775B3C">
      <w:pPr>
        <w:shd w:val="clear" w:color="auto" w:fill="F3F3F3"/>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Después de haber decidido adoptar diversas proposiciones relativas a la revisión del Convenio sobre política social (territorios no metropolitanos), 1947, cuestión que constituye el décimo punto del orden del día de la reunión, principalmente a fin de hacer posible a los Estados independientes que continúen aplicándolo y que lo ratifiquen;</w:t>
      </w:r>
    </w:p>
    <w:p w:rsidR="00775B3C" w:rsidRPr="00775B3C" w:rsidRDefault="00775B3C" w:rsidP="00775B3C">
      <w:pPr>
        <w:shd w:val="clear" w:color="auto" w:fill="F3F3F3"/>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Considerando que dichas proposiciones deben revestir la forma de un convenio internacional;</w:t>
      </w:r>
    </w:p>
    <w:p w:rsidR="00775B3C" w:rsidRPr="00775B3C" w:rsidRDefault="00775B3C" w:rsidP="00775B3C">
      <w:pPr>
        <w:shd w:val="clear" w:color="auto" w:fill="F3F3F3"/>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Considerando que el desarrollo económico debe servir de base al progreso social;</w:t>
      </w:r>
    </w:p>
    <w:p w:rsidR="00775B3C" w:rsidRPr="00775B3C" w:rsidRDefault="00775B3C" w:rsidP="00775B3C">
      <w:pPr>
        <w:shd w:val="clear" w:color="auto" w:fill="F3F3F3"/>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Considerando que deberían hacerse todos los esfuerzos posibles de carácter internacional, regional o nacional para obtener la ayuda técnica y financiera que requieran los intereses de la población;</w:t>
      </w:r>
    </w:p>
    <w:p w:rsidR="00775B3C" w:rsidRPr="00775B3C" w:rsidRDefault="00775B3C" w:rsidP="00775B3C">
      <w:pPr>
        <w:shd w:val="clear" w:color="auto" w:fill="F3F3F3"/>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Considerando que cuando fuere pertinente deberían adoptarse medidas de carácter internacional, regional o nacional a fin de establecer condiciones para el comercio que estimulen una producción de rendimiento elevado y permitan garantizar un nivel de vida razonable;</w:t>
      </w:r>
    </w:p>
    <w:p w:rsidR="00775B3C" w:rsidRPr="00775B3C" w:rsidRDefault="00775B3C" w:rsidP="00775B3C">
      <w:pPr>
        <w:shd w:val="clear" w:color="auto" w:fill="F3F3F3"/>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Considerando que debería hacerse todo lo posible, por medio de disposiciones apropiadas de carácter internacional, regional o nacional, para fomentar el mejoramiento de la salud pública, la vivienda, la alimentación, la instrucción pública, el bienestar de los niños, la situación de las mujeres, las condiciones de trabajo, la remuneración de los asalariados y de los productores independientes, la protección de los trabajadores migrantes, la seguridad social, el funcionamiento de los servicios públicos y la producción en general, y</w:t>
      </w:r>
    </w:p>
    <w:p w:rsidR="00775B3C" w:rsidRPr="00775B3C" w:rsidRDefault="00775B3C" w:rsidP="00775B3C">
      <w:pPr>
        <w:shd w:val="clear" w:color="auto" w:fill="F3F3F3"/>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lastRenderedPageBreak/>
        <w:t>Considerando que debería hacerse todo lo posible para interesar y asociar a la población de una forma efectiva en la preparación y ejecución de las medidas de progreso social,</w:t>
      </w:r>
    </w:p>
    <w:p w:rsidR="00775B3C" w:rsidRPr="00775B3C" w:rsidRDefault="00775B3C" w:rsidP="00775B3C">
      <w:pPr>
        <w:shd w:val="clear" w:color="auto" w:fill="F3F3F3"/>
        <w:spacing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adopta, con fecha veintidós de junio de mil novecientos sesenta y dos, el siguiente Convenio, que podrá ser citado como el Convenio sobre política social (normas y objetivos básicos), 1962:</w:t>
      </w:r>
    </w:p>
    <w:p w:rsidR="00775B3C" w:rsidRPr="00775B3C" w:rsidRDefault="00775B3C" w:rsidP="00775B3C">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775B3C">
        <w:rPr>
          <w:rFonts w:ascii="Georgia" w:eastAsia="Times New Roman" w:hAnsi="Georgia" w:cs="Arial"/>
          <w:b/>
          <w:bCs/>
          <w:color w:val="B92517"/>
          <w:sz w:val="23"/>
          <w:szCs w:val="23"/>
          <w:lang w:val="es-ES"/>
        </w:rPr>
        <w:t>Parte I. Principios Generales</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0" w:name="A1"/>
      <w:bookmarkEnd w:id="0"/>
      <w:r w:rsidRPr="00775B3C">
        <w:rPr>
          <w:rFonts w:ascii="Georgia" w:eastAsia="Times New Roman" w:hAnsi="Georgia" w:cs="Arial"/>
          <w:b/>
          <w:bCs/>
          <w:i/>
          <w:iCs/>
          <w:color w:val="333333"/>
          <w:sz w:val="21"/>
          <w:szCs w:val="21"/>
          <w:lang w:val="es-ES"/>
        </w:rPr>
        <w:t>Artículo 1</w:t>
      </w:r>
    </w:p>
    <w:p w:rsidR="00775B3C" w:rsidRPr="00775B3C" w:rsidRDefault="00775B3C" w:rsidP="009A50FD">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1" w:name="A1P1"/>
      <w:bookmarkEnd w:id="1"/>
      <w:r w:rsidRPr="00775B3C">
        <w:rPr>
          <w:rFonts w:ascii="Georgia" w:eastAsia="Times New Roman" w:hAnsi="Georgia" w:cs="Arial"/>
          <w:color w:val="333333"/>
          <w:sz w:val="18"/>
          <w:szCs w:val="18"/>
          <w:lang w:val="es-ES"/>
        </w:rPr>
        <w:t>1. Toda política deberá tender en primer lugar al bienestar y al desarrollo de la población y a estimular sus propias aspiraciones para lograr el progreso social.</w:t>
      </w:r>
    </w:p>
    <w:p w:rsidR="00775B3C" w:rsidRPr="00775B3C" w:rsidRDefault="00775B3C" w:rsidP="009A50FD">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2" w:name="A1P2"/>
      <w:bookmarkEnd w:id="2"/>
      <w:r w:rsidRPr="00775B3C">
        <w:rPr>
          <w:rFonts w:ascii="Georgia" w:eastAsia="Times New Roman" w:hAnsi="Georgia" w:cs="Arial"/>
          <w:color w:val="333333"/>
          <w:sz w:val="18"/>
          <w:szCs w:val="18"/>
          <w:lang w:val="es-ES"/>
        </w:rPr>
        <w:t>2. Al elaborarse cualquier política de alcance más general se tendrán debidamente en cuenta sus repercusiones en el bienestar de la población.</w:t>
      </w:r>
    </w:p>
    <w:p w:rsidR="00775B3C" w:rsidRPr="00775B3C" w:rsidRDefault="00775B3C" w:rsidP="00775B3C">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775B3C">
        <w:rPr>
          <w:rFonts w:ascii="Georgia" w:eastAsia="Times New Roman" w:hAnsi="Georgia" w:cs="Arial"/>
          <w:b/>
          <w:bCs/>
          <w:color w:val="B92517"/>
          <w:sz w:val="23"/>
          <w:szCs w:val="23"/>
          <w:lang w:val="es-ES"/>
        </w:rPr>
        <w:t>Parte II. Mejoramiento del Nivel de Vida</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 w:name="A2"/>
      <w:bookmarkEnd w:id="3"/>
      <w:r w:rsidRPr="00775B3C">
        <w:rPr>
          <w:rFonts w:ascii="Georgia" w:eastAsia="Times New Roman" w:hAnsi="Georgia" w:cs="Arial"/>
          <w:b/>
          <w:bCs/>
          <w:i/>
          <w:iCs/>
          <w:color w:val="333333"/>
          <w:sz w:val="21"/>
          <w:szCs w:val="21"/>
          <w:lang w:val="es-ES"/>
        </w:rPr>
        <w:t>Artículo 2</w:t>
      </w:r>
    </w:p>
    <w:p w:rsidR="00775B3C" w:rsidRPr="00775B3C" w:rsidRDefault="00775B3C" w:rsidP="00775B3C">
      <w:pPr>
        <w:shd w:val="clear" w:color="auto" w:fill="FFFFFF"/>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El mejoramiento del nivel de vida deberá ser considerado como el objetivo principal de los planes de desarrollo económico.</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 w:name="A3"/>
      <w:bookmarkEnd w:id="4"/>
      <w:r w:rsidRPr="00775B3C">
        <w:rPr>
          <w:rFonts w:ascii="Georgia" w:eastAsia="Times New Roman" w:hAnsi="Georgia" w:cs="Arial"/>
          <w:b/>
          <w:bCs/>
          <w:i/>
          <w:iCs/>
          <w:color w:val="333333"/>
          <w:sz w:val="21"/>
          <w:szCs w:val="21"/>
          <w:lang w:val="es-ES"/>
        </w:rPr>
        <w:t>Artículo 3</w:t>
      </w:r>
    </w:p>
    <w:p w:rsidR="00775B3C" w:rsidRPr="00775B3C" w:rsidRDefault="00775B3C" w:rsidP="009A50FD">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5" w:name="A3P1"/>
      <w:bookmarkEnd w:id="5"/>
      <w:r w:rsidRPr="00775B3C">
        <w:rPr>
          <w:rFonts w:ascii="Georgia" w:eastAsia="Times New Roman" w:hAnsi="Georgia" w:cs="Arial"/>
          <w:color w:val="333333"/>
          <w:sz w:val="18"/>
          <w:szCs w:val="18"/>
          <w:lang w:val="es-ES"/>
        </w:rPr>
        <w:t>1. Al establecerse un plan de desarrollo económico se deberán tomar todas las medidas pertinentes para armonizar este desarrollo con la sana evolución de las poblaciones interesadas.</w:t>
      </w:r>
    </w:p>
    <w:p w:rsidR="00775B3C" w:rsidRPr="00775B3C" w:rsidRDefault="00775B3C" w:rsidP="009A50FD">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6" w:name="A3P2"/>
      <w:bookmarkEnd w:id="6"/>
      <w:r w:rsidRPr="00775B3C">
        <w:rPr>
          <w:rFonts w:ascii="Georgia" w:eastAsia="Times New Roman" w:hAnsi="Georgia" w:cs="Arial"/>
          <w:color w:val="333333"/>
          <w:sz w:val="18"/>
          <w:szCs w:val="18"/>
          <w:lang w:val="es-ES"/>
        </w:rPr>
        <w:t xml:space="preserve">2. En particular, se deberá hacer lo posible por evitar la dislocación de la vida familiar y de todas las demás células sociales tradicionales, especialmente por medio de: </w:t>
      </w:r>
    </w:p>
    <w:p w:rsidR="00775B3C" w:rsidRPr="00775B3C" w:rsidRDefault="00775B3C" w:rsidP="009A50FD">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(a) el estudio detenido de las causas y efectos de los movimientos migratorios y la adopción de medidas apropiadas cuando fuere necesario;</w:t>
      </w:r>
    </w:p>
    <w:p w:rsidR="00775B3C" w:rsidRPr="00775B3C" w:rsidRDefault="00775B3C" w:rsidP="009A50FD">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(b) el fomento del urbanismo, donde las necesidades económicas produzcan una concentración de la población;</w:t>
      </w:r>
    </w:p>
    <w:p w:rsidR="00775B3C" w:rsidRPr="00775B3C" w:rsidRDefault="00775B3C" w:rsidP="009A50FD">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(c) la prevención y eliminación de la aglomeración excesiva en las zonas urbanas;</w:t>
      </w:r>
    </w:p>
    <w:p w:rsidR="00775B3C" w:rsidRPr="00775B3C" w:rsidRDefault="00775B3C" w:rsidP="009A50FD">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(d) el mejoramiento de las condiciones de vida en las zonas rurales y el establecimiento de industrias apropiadas en las regiones donde haya mano de obra suficiente.</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 w:name="A4"/>
      <w:bookmarkEnd w:id="7"/>
      <w:r w:rsidRPr="00775B3C">
        <w:rPr>
          <w:rFonts w:ascii="Georgia" w:eastAsia="Times New Roman" w:hAnsi="Georgia" w:cs="Arial"/>
          <w:b/>
          <w:bCs/>
          <w:i/>
          <w:iCs/>
          <w:color w:val="333333"/>
          <w:sz w:val="21"/>
          <w:szCs w:val="21"/>
          <w:lang w:val="es-ES"/>
        </w:rPr>
        <w:t>Artículo 4</w:t>
      </w:r>
    </w:p>
    <w:p w:rsidR="00775B3C" w:rsidRPr="00775B3C" w:rsidRDefault="00775B3C" w:rsidP="00775B3C">
      <w:pPr>
        <w:shd w:val="clear" w:color="auto" w:fill="FFFFFF"/>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lastRenderedPageBreak/>
        <w:t>Entre las medidas que las autoridades competentes deberán tomar en consideración para aumentar la capacidad de producción y mejorar el nivel de vida de los productores agrícolas figurarán:</w:t>
      </w:r>
    </w:p>
    <w:p w:rsidR="00775B3C" w:rsidRPr="00775B3C" w:rsidRDefault="00775B3C" w:rsidP="009A50FD">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(a) la eliminación más amplia posible de las causas de adeudo permanente;</w:t>
      </w:r>
    </w:p>
    <w:p w:rsidR="00775B3C" w:rsidRPr="00775B3C" w:rsidRDefault="00775B3C" w:rsidP="009A50FD">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(b) el control de la enajenación de tierras cultivables a personas que no sean agricultores, a fin de que esta enajenación no se haga sino en beneficio del país;</w:t>
      </w:r>
    </w:p>
    <w:p w:rsidR="00775B3C" w:rsidRPr="00775B3C" w:rsidRDefault="00775B3C" w:rsidP="009A50FD">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(c) el control, mediante la aplicación de una legislación adecuada, de la propiedad y del uso de la tierra y de otros recursos naturales, a fin de garantizar que los mismos sean utilizados, habida cuenta de los derechos tradicionales, en la forma que mejor redunde en beneficio de la población del país;</w:t>
      </w:r>
    </w:p>
    <w:p w:rsidR="00775B3C" w:rsidRPr="00775B3C" w:rsidRDefault="00775B3C" w:rsidP="009A50FD">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(d) el control de las condiciones de arriendo y de trabajo, a fin de garantizar a los arrendatarios y a los campesinos el nivel de vida más elevado posible y una participación equitativa en las utilidades que puedan resultar del aumento en la producción y en los precios;</w:t>
      </w:r>
    </w:p>
    <w:p w:rsidR="00775B3C" w:rsidRPr="00775B3C" w:rsidRDefault="00775B3C" w:rsidP="009A50FD">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(e) la reducción de los costos de producción y de distribución por todos los medios posibles, especialmente estableciendo, favoreciendo y ayudando a las cooperativas de productores y consumidores.</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 w:name="A5"/>
      <w:bookmarkEnd w:id="8"/>
      <w:r w:rsidRPr="00775B3C">
        <w:rPr>
          <w:rFonts w:ascii="Georgia" w:eastAsia="Times New Roman" w:hAnsi="Georgia" w:cs="Arial"/>
          <w:b/>
          <w:bCs/>
          <w:i/>
          <w:iCs/>
          <w:color w:val="333333"/>
          <w:sz w:val="21"/>
          <w:szCs w:val="21"/>
          <w:lang w:val="es-ES"/>
        </w:rPr>
        <w:t>Artículo 5</w:t>
      </w:r>
    </w:p>
    <w:p w:rsidR="00775B3C" w:rsidRPr="00775B3C" w:rsidRDefault="00775B3C" w:rsidP="009A50FD">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9" w:name="A5P1"/>
      <w:bookmarkEnd w:id="9"/>
      <w:r w:rsidRPr="00775B3C">
        <w:rPr>
          <w:rFonts w:ascii="Georgia" w:eastAsia="Times New Roman" w:hAnsi="Georgia" w:cs="Arial"/>
          <w:color w:val="333333"/>
          <w:sz w:val="18"/>
          <w:szCs w:val="18"/>
          <w:lang w:val="es-ES"/>
        </w:rPr>
        <w:t>1. Se deberán adoptar medidas para asegurar a los productores independientes y los asalariados condiciones que les permitan mejorar su nivel de vida por sus propios esfuerzos y que les garanticen el mantenimiento de un nivel mínimo de vida, determinado por medio de investigaciones oficiales sobre las condiciones de vida, realizadas de acuerdo con las organizaciones representativas de empleadores y de trabajadores.</w:t>
      </w:r>
    </w:p>
    <w:p w:rsidR="00775B3C" w:rsidRPr="00775B3C" w:rsidRDefault="00775B3C" w:rsidP="009A50FD">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0" w:name="A5P2"/>
      <w:bookmarkEnd w:id="10"/>
      <w:r w:rsidRPr="00775B3C">
        <w:rPr>
          <w:rFonts w:ascii="Georgia" w:eastAsia="Times New Roman" w:hAnsi="Georgia" w:cs="Arial"/>
          <w:color w:val="333333"/>
          <w:sz w:val="18"/>
          <w:szCs w:val="18"/>
          <w:lang w:val="es-ES"/>
        </w:rPr>
        <w:t>2. Al fijar el nivel mínimo de vida, deberán tomarse en cuenta necesidades familiares de los trabajadores, de carácter esencial, tales como los alimentos y su valor nutritivo, la vivienda, el vestido, la asistencia médica y la educación.</w:t>
      </w:r>
    </w:p>
    <w:p w:rsidR="00775B3C" w:rsidRPr="00775B3C" w:rsidRDefault="00775B3C" w:rsidP="00775B3C">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775B3C">
        <w:rPr>
          <w:rFonts w:ascii="Georgia" w:eastAsia="Times New Roman" w:hAnsi="Georgia" w:cs="Arial"/>
          <w:b/>
          <w:bCs/>
          <w:color w:val="B92517"/>
          <w:sz w:val="23"/>
          <w:szCs w:val="23"/>
          <w:lang w:val="es-ES"/>
        </w:rPr>
        <w:t>Parte III. Disposiciones Relativas a los Trabajadores Migrantes</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 w:name="A6"/>
      <w:bookmarkEnd w:id="11"/>
      <w:r w:rsidRPr="00775B3C">
        <w:rPr>
          <w:rFonts w:ascii="Georgia" w:eastAsia="Times New Roman" w:hAnsi="Georgia" w:cs="Arial"/>
          <w:b/>
          <w:bCs/>
          <w:i/>
          <w:iCs/>
          <w:color w:val="333333"/>
          <w:sz w:val="21"/>
          <w:szCs w:val="21"/>
          <w:lang w:val="es-ES"/>
        </w:rPr>
        <w:t>Artículo 6</w:t>
      </w:r>
    </w:p>
    <w:p w:rsidR="00775B3C" w:rsidRPr="00775B3C" w:rsidRDefault="00775B3C" w:rsidP="00775B3C">
      <w:pPr>
        <w:shd w:val="clear" w:color="auto" w:fill="FFFFFF"/>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Cuando las circunstancias en que los trabajadores estén empleados los obliguen a vivir fuera de sus hogares, las condiciones de trabajo deberán tener en cuenta sus necesidades familiares normales.</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2" w:name="A7"/>
      <w:bookmarkEnd w:id="12"/>
      <w:r w:rsidRPr="00775B3C">
        <w:rPr>
          <w:rFonts w:ascii="Georgia" w:eastAsia="Times New Roman" w:hAnsi="Georgia" w:cs="Arial"/>
          <w:b/>
          <w:bCs/>
          <w:i/>
          <w:iCs/>
          <w:color w:val="333333"/>
          <w:sz w:val="21"/>
          <w:szCs w:val="21"/>
          <w:lang w:val="es-ES"/>
        </w:rPr>
        <w:t>Artículo 7</w:t>
      </w:r>
    </w:p>
    <w:p w:rsidR="00775B3C" w:rsidRPr="00775B3C" w:rsidRDefault="00775B3C" w:rsidP="00775B3C">
      <w:pPr>
        <w:shd w:val="clear" w:color="auto" w:fill="FFFFFF"/>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lastRenderedPageBreak/>
        <w:t>Cuando los recursos en mano de obra de una región se utilicen temporalmente en beneficio de otra región, se deberán adoptar medidas para estimular la transferencia de parte de los salarios y ahorros de los trabajadores de la región donde estén empleados a la región de donde procedan.</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 w:name="A8"/>
      <w:bookmarkEnd w:id="13"/>
      <w:r w:rsidRPr="00775B3C">
        <w:rPr>
          <w:rFonts w:ascii="Georgia" w:eastAsia="Times New Roman" w:hAnsi="Georgia" w:cs="Arial"/>
          <w:b/>
          <w:bCs/>
          <w:i/>
          <w:iCs/>
          <w:color w:val="333333"/>
          <w:sz w:val="21"/>
          <w:szCs w:val="21"/>
          <w:lang w:val="es-ES"/>
        </w:rPr>
        <w:t>Artículo 8</w:t>
      </w:r>
    </w:p>
    <w:p w:rsidR="00775B3C" w:rsidRPr="00775B3C" w:rsidRDefault="00775B3C" w:rsidP="009A50FD">
      <w:pPr>
        <w:numPr>
          <w:ilvl w:val="0"/>
          <w:numId w:val="5"/>
        </w:numPr>
        <w:shd w:val="clear" w:color="auto" w:fill="FFFFFF"/>
        <w:spacing w:after="144" w:line="408" w:lineRule="atLeast"/>
        <w:ind w:left="0"/>
        <w:rPr>
          <w:rFonts w:ascii="Georgia" w:eastAsia="Times New Roman" w:hAnsi="Georgia" w:cs="Arial"/>
          <w:color w:val="333333"/>
          <w:sz w:val="18"/>
          <w:szCs w:val="18"/>
          <w:lang w:val="es-ES"/>
        </w:rPr>
      </w:pPr>
      <w:bookmarkStart w:id="14" w:name="A8P1"/>
      <w:bookmarkEnd w:id="14"/>
      <w:r w:rsidRPr="00775B3C">
        <w:rPr>
          <w:rFonts w:ascii="Georgia" w:eastAsia="Times New Roman" w:hAnsi="Georgia" w:cs="Arial"/>
          <w:color w:val="333333"/>
          <w:sz w:val="18"/>
          <w:szCs w:val="18"/>
          <w:lang w:val="es-ES"/>
        </w:rPr>
        <w:t>1. En los casos en que los recursos en mano de obra de un país se utilicen en una región sujeta a una administración diferente, las autoridades competentes de los países interesados deberán concertar acuerdos, cada vez que fuere necesario o deseable, con objeto de reglamentar las cuestiones de interés común que puedan surgir en relación con la aplicación de las disposiciones de este Convenio.</w:t>
      </w:r>
    </w:p>
    <w:p w:rsidR="00775B3C" w:rsidRPr="00775B3C" w:rsidRDefault="00775B3C" w:rsidP="009A50FD">
      <w:pPr>
        <w:numPr>
          <w:ilvl w:val="0"/>
          <w:numId w:val="5"/>
        </w:numPr>
        <w:shd w:val="clear" w:color="auto" w:fill="FFFFFF"/>
        <w:spacing w:after="144" w:line="408" w:lineRule="atLeast"/>
        <w:ind w:left="0"/>
        <w:rPr>
          <w:rFonts w:ascii="Georgia" w:eastAsia="Times New Roman" w:hAnsi="Georgia" w:cs="Arial"/>
          <w:color w:val="333333"/>
          <w:sz w:val="18"/>
          <w:szCs w:val="18"/>
          <w:lang w:val="es-ES"/>
        </w:rPr>
      </w:pPr>
      <w:bookmarkStart w:id="15" w:name="A8P2"/>
      <w:bookmarkEnd w:id="15"/>
      <w:r w:rsidRPr="00775B3C">
        <w:rPr>
          <w:rFonts w:ascii="Georgia" w:eastAsia="Times New Roman" w:hAnsi="Georgia" w:cs="Arial"/>
          <w:color w:val="333333"/>
          <w:sz w:val="18"/>
          <w:szCs w:val="18"/>
          <w:lang w:val="es-ES"/>
        </w:rPr>
        <w:t>2. Estos acuerdos deberán prever, para los trabajadores migrantes, el disfrute de una protección y de ventajas que no sean menores que las que disfruten los trabajadores residentes en la región del empleo.</w:t>
      </w:r>
    </w:p>
    <w:p w:rsidR="00775B3C" w:rsidRPr="00775B3C" w:rsidRDefault="00775B3C" w:rsidP="009A50FD">
      <w:pPr>
        <w:numPr>
          <w:ilvl w:val="0"/>
          <w:numId w:val="5"/>
        </w:numPr>
        <w:shd w:val="clear" w:color="auto" w:fill="FFFFFF"/>
        <w:spacing w:after="144" w:line="408" w:lineRule="atLeast"/>
        <w:ind w:left="0"/>
        <w:rPr>
          <w:rFonts w:ascii="Georgia" w:eastAsia="Times New Roman" w:hAnsi="Georgia" w:cs="Arial"/>
          <w:color w:val="333333"/>
          <w:sz w:val="18"/>
          <w:szCs w:val="18"/>
          <w:lang w:val="es-ES"/>
        </w:rPr>
      </w:pPr>
      <w:bookmarkStart w:id="16" w:name="A8P3"/>
      <w:bookmarkEnd w:id="16"/>
      <w:r w:rsidRPr="00775B3C">
        <w:rPr>
          <w:rFonts w:ascii="Georgia" w:eastAsia="Times New Roman" w:hAnsi="Georgia" w:cs="Arial"/>
          <w:color w:val="333333"/>
          <w:sz w:val="18"/>
          <w:szCs w:val="18"/>
          <w:lang w:val="es-ES"/>
        </w:rPr>
        <w:t>3. Estos acuerdos deberán prever facilidades para que los trabajadores puedan transferir parcialmente a su hogar sus salarios y sus ahorros.</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7" w:name="A9"/>
      <w:bookmarkEnd w:id="17"/>
      <w:r w:rsidRPr="00775B3C">
        <w:rPr>
          <w:rFonts w:ascii="Georgia" w:eastAsia="Times New Roman" w:hAnsi="Georgia" w:cs="Arial"/>
          <w:b/>
          <w:bCs/>
          <w:i/>
          <w:iCs/>
          <w:color w:val="333333"/>
          <w:sz w:val="21"/>
          <w:szCs w:val="21"/>
          <w:lang w:val="es-ES"/>
        </w:rPr>
        <w:t>Artículo 9</w:t>
      </w:r>
    </w:p>
    <w:p w:rsidR="00775B3C" w:rsidRPr="00775B3C" w:rsidRDefault="00775B3C" w:rsidP="00775B3C">
      <w:pPr>
        <w:shd w:val="clear" w:color="auto" w:fill="FFFFFF"/>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Cuando los trabajadores y sus familias se trasladen de una región donde el costo de vida sea bajo a otra región donde sea más elevado, deberá tenerse en cuenta el aumento del costo de vida que entrañe este cambio de residencia.</w:t>
      </w:r>
    </w:p>
    <w:p w:rsidR="00775B3C" w:rsidRPr="00775B3C" w:rsidRDefault="00775B3C" w:rsidP="00775B3C">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775B3C">
        <w:rPr>
          <w:rFonts w:ascii="Georgia" w:eastAsia="Times New Roman" w:hAnsi="Georgia" w:cs="Arial"/>
          <w:b/>
          <w:bCs/>
          <w:color w:val="B92517"/>
          <w:sz w:val="23"/>
          <w:szCs w:val="23"/>
          <w:lang w:val="es-ES"/>
        </w:rPr>
        <w:t>Parte IV. Remuneración de los Trabajadores y Cuestiones Afines</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8" w:name="A10"/>
      <w:bookmarkEnd w:id="18"/>
      <w:r w:rsidRPr="00775B3C">
        <w:rPr>
          <w:rFonts w:ascii="Georgia" w:eastAsia="Times New Roman" w:hAnsi="Georgia" w:cs="Arial"/>
          <w:b/>
          <w:bCs/>
          <w:i/>
          <w:iCs/>
          <w:color w:val="333333"/>
          <w:sz w:val="21"/>
          <w:szCs w:val="21"/>
          <w:lang w:val="es-ES"/>
        </w:rPr>
        <w:t>Artículo 10</w:t>
      </w:r>
    </w:p>
    <w:p w:rsidR="00775B3C" w:rsidRPr="00775B3C" w:rsidRDefault="00775B3C" w:rsidP="009A50FD">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19" w:name="A10P1"/>
      <w:bookmarkEnd w:id="19"/>
      <w:r w:rsidRPr="00775B3C">
        <w:rPr>
          <w:rFonts w:ascii="Georgia" w:eastAsia="Times New Roman" w:hAnsi="Georgia" w:cs="Arial"/>
          <w:color w:val="333333"/>
          <w:sz w:val="18"/>
          <w:szCs w:val="18"/>
          <w:lang w:val="es-ES"/>
        </w:rPr>
        <w:t>1. Deberá estimularse la fijación de salarios mínimos por medio de contratos colectivos celebrados libremente entre los sindicatos que representen a los trabajadores interesados y a los empleadores u organizaciones de empleadores.</w:t>
      </w:r>
    </w:p>
    <w:p w:rsidR="00775B3C" w:rsidRPr="00775B3C" w:rsidRDefault="00775B3C" w:rsidP="009A50FD">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20" w:name="A10P2"/>
      <w:bookmarkEnd w:id="20"/>
      <w:r w:rsidRPr="00775B3C">
        <w:rPr>
          <w:rFonts w:ascii="Georgia" w:eastAsia="Times New Roman" w:hAnsi="Georgia" w:cs="Arial"/>
          <w:color w:val="333333"/>
          <w:sz w:val="18"/>
          <w:szCs w:val="18"/>
          <w:lang w:val="es-ES"/>
        </w:rPr>
        <w:t>2. Cuando no existan métodos adecuados para la fijación de salarios mínimos por medio de contratos colectivos, deberán tomarse las disposiciones necesarias a fin de determinar tasas de salarios mínimos, en consulta con los representantes de los empleadores y de los trabajadores, entre los cuales figurarán representantes de sus organizaciones respectivas, si las hubiere.</w:t>
      </w:r>
    </w:p>
    <w:p w:rsidR="00775B3C" w:rsidRPr="00775B3C" w:rsidRDefault="00775B3C" w:rsidP="009A50FD">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21" w:name="A10P3"/>
      <w:bookmarkEnd w:id="21"/>
      <w:r w:rsidRPr="00775B3C">
        <w:rPr>
          <w:rFonts w:ascii="Georgia" w:eastAsia="Times New Roman" w:hAnsi="Georgia" w:cs="Arial"/>
          <w:color w:val="333333"/>
          <w:sz w:val="18"/>
          <w:szCs w:val="18"/>
          <w:lang w:val="es-ES"/>
        </w:rPr>
        <w:t>3. Se deberán tomar las medidas necesarias para asegurar que los empleadores y los trabajadores interesados estén informados de las tasas de salarios mínimos en vigor y para que los salarios efectivamente pagados no sean inferiores a las tasas mínimas aplicables.</w:t>
      </w:r>
    </w:p>
    <w:p w:rsidR="00775B3C" w:rsidRPr="00775B3C" w:rsidRDefault="00775B3C" w:rsidP="009A50FD">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22" w:name="A10P4"/>
      <w:bookmarkEnd w:id="22"/>
      <w:r w:rsidRPr="00775B3C">
        <w:rPr>
          <w:rFonts w:ascii="Georgia" w:eastAsia="Times New Roman" w:hAnsi="Georgia" w:cs="Arial"/>
          <w:color w:val="333333"/>
          <w:sz w:val="18"/>
          <w:szCs w:val="18"/>
          <w:lang w:val="es-ES"/>
        </w:rPr>
        <w:lastRenderedPageBreak/>
        <w:t>4. Todo trabajador al que le sean aplicables las tasas mínimas y que, después de la entrada en vigor de las mismas, haya recibido salarios inferiores a dichas tasas, deberá tener derecho a hacer efectivo, por vía judicial o por cualquier otra vía autorizada por la ley, el total de la cantidad que se le adeude, dentro del plazo que fije la legislación.</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3" w:name="A11"/>
      <w:bookmarkEnd w:id="23"/>
      <w:r w:rsidRPr="00775B3C">
        <w:rPr>
          <w:rFonts w:ascii="Georgia" w:eastAsia="Times New Roman" w:hAnsi="Georgia" w:cs="Arial"/>
          <w:b/>
          <w:bCs/>
          <w:i/>
          <w:iCs/>
          <w:color w:val="333333"/>
          <w:sz w:val="21"/>
          <w:szCs w:val="21"/>
          <w:lang w:val="es-ES"/>
        </w:rPr>
        <w:t>Artículo 11</w:t>
      </w:r>
    </w:p>
    <w:p w:rsidR="00775B3C" w:rsidRPr="00775B3C" w:rsidRDefault="00775B3C" w:rsidP="009A50FD">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24" w:name="A11P1"/>
      <w:bookmarkEnd w:id="24"/>
      <w:r w:rsidRPr="00775B3C">
        <w:rPr>
          <w:rFonts w:ascii="Georgia" w:eastAsia="Times New Roman" w:hAnsi="Georgia" w:cs="Arial"/>
          <w:color w:val="333333"/>
          <w:sz w:val="18"/>
          <w:szCs w:val="18"/>
          <w:lang w:val="es-ES"/>
        </w:rPr>
        <w:t>1. Se deberán tomar las medidas necesarias para garantizar que todos los salarios devengados se paguen debidamente y para que los empleadores lleven un registro de la nómina, entreguen a los trabajadores comprobantes de los pagos de salarios y tomen otras medidas apropiadas para facilitar el control necesario.</w:t>
      </w:r>
    </w:p>
    <w:p w:rsidR="00775B3C" w:rsidRPr="00775B3C" w:rsidRDefault="00775B3C" w:rsidP="009A50FD">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25" w:name="A11P2"/>
      <w:bookmarkEnd w:id="25"/>
      <w:r w:rsidRPr="00775B3C">
        <w:rPr>
          <w:rFonts w:ascii="Georgia" w:eastAsia="Times New Roman" w:hAnsi="Georgia" w:cs="Arial"/>
          <w:color w:val="333333"/>
          <w:sz w:val="18"/>
          <w:szCs w:val="18"/>
          <w:lang w:val="es-ES"/>
        </w:rPr>
        <w:t>2. Normalmente, los salarios se deberán pagar solamente en moneda de curso legal.</w:t>
      </w:r>
    </w:p>
    <w:p w:rsidR="00775B3C" w:rsidRPr="00775B3C" w:rsidRDefault="00775B3C" w:rsidP="009A50FD">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26" w:name="A11P3"/>
      <w:bookmarkEnd w:id="26"/>
      <w:r w:rsidRPr="00775B3C">
        <w:rPr>
          <w:rFonts w:ascii="Georgia" w:eastAsia="Times New Roman" w:hAnsi="Georgia" w:cs="Arial"/>
          <w:color w:val="333333"/>
          <w:sz w:val="18"/>
          <w:szCs w:val="18"/>
          <w:lang w:val="es-ES"/>
        </w:rPr>
        <w:t>3. Normalmente, los salarios se deberán pagar directamente al trabajador.</w:t>
      </w:r>
    </w:p>
    <w:p w:rsidR="00775B3C" w:rsidRPr="00775B3C" w:rsidRDefault="00775B3C" w:rsidP="009A50FD">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27" w:name="A11P4"/>
      <w:bookmarkEnd w:id="27"/>
      <w:r w:rsidRPr="00775B3C">
        <w:rPr>
          <w:rFonts w:ascii="Georgia" w:eastAsia="Times New Roman" w:hAnsi="Georgia" w:cs="Arial"/>
          <w:color w:val="333333"/>
          <w:sz w:val="18"/>
          <w:szCs w:val="18"/>
          <w:lang w:val="es-ES"/>
        </w:rPr>
        <w:t>4. Deberá prohibirse la sustitución total o parcial, por alcohol u otras bebidas espirituosas, de los salarios que por servicios realizados devenguen los trabajadores.</w:t>
      </w:r>
    </w:p>
    <w:p w:rsidR="00775B3C" w:rsidRPr="00775B3C" w:rsidRDefault="00775B3C" w:rsidP="009A50FD">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28" w:name="A11P5"/>
      <w:bookmarkEnd w:id="28"/>
      <w:r w:rsidRPr="00775B3C">
        <w:rPr>
          <w:rFonts w:ascii="Georgia" w:eastAsia="Times New Roman" w:hAnsi="Georgia" w:cs="Arial"/>
          <w:color w:val="333333"/>
          <w:sz w:val="18"/>
          <w:szCs w:val="18"/>
          <w:lang w:val="es-ES"/>
        </w:rPr>
        <w:t>5. El pago del salario no deberá efectuarse en tabernas o en tiendas, excepto en el caso de trabajadores empleados en dichos establecimientos.</w:t>
      </w:r>
    </w:p>
    <w:p w:rsidR="00775B3C" w:rsidRPr="00775B3C" w:rsidRDefault="00775B3C" w:rsidP="009A50FD">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29" w:name="A11P6"/>
      <w:bookmarkEnd w:id="29"/>
      <w:r w:rsidRPr="00775B3C">
        <w:rPr>
          <w:rFonts w:ascii="Georgia" w:eastAsia="Times New Roman" w:hAnsi="Georgia" w:cs="Arial"/>
          <w:color w:val="333333"/>
          <w:sz w:val="18"/>
          <w:szCs w:val="18"/>
          <w:lang w:val="es-ES"/>
        </w:rPr>
        <w:t>6. Los salarios se deberán pagar regularmente a intervalos que permitan reducir la posibilidad de que los asalariados contraigan deudas, a menos que exista alguna costumbre local que a ello se oponga y que la autoridad competente reconozca el deseo de los trabajadores de conservar dicha costumbre.</w:t>
      </w:r>
    </w:p>
    <w:p w:rsidR="00775B3C" w:rsidRPr="00775B3C" w:rsidRDefault="00775B3C" w:rsidP="009A50FD">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30" w:name="A11P7"/>
      <w:bookmarkEnd w:id="30"/>
      <w:r w:rsidRPr="00775B3C">
        <w:rPr>
          <w:rFonts w:ascii="Georgia" w:eastAsia="Times New Roman" w:hAnsi="Georgia" w:cs="Arial"/>
          <w:color w:val="333333"/>
          <w:sz w:val="18"/>
          <w:szCs w:val="18"/>
          <w:lang w:val="es-ES"/>
        </w:rPr>
        <w:t>7. Cuando la alimentación, la vivienda, el vestido y otros artículos y servicios esenciales formen parte de la remuneración, la autoridad competente deberá tomar todas las medidas pertinentes para garantizar que ellos sean adecuados y que su valor en efectivo se calcule con exactitud.</w:t>
      </w:r>
    </w:p>
    <w:p w:rsidR="00775B3C" w:rsidRPr="00775B3C" w:rsidRDefault="00775B3C" w:rsidP="009A50FD">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31" w:name="A11P8"/>
      <w:bookmarkEnd w:id="31"/>
      <w:r w:rsidRPr="00775B3C">
        <w:rPr>
          <w:rFonts w:ascii="Georgia" w:eastAsia="Times New Roman" w:hAnsi="Georgia" w:cs="Arial"/>
          <w:color w:val="333333"/>
          <w:sz w:val="18"/>
          <w:szCs w:val="18"/>
          <w:lang w:val="es-ES"/>
        </w:rPr>
        <w:t xml:space="preserve">8. Se deberán tomar todas las medidas pertinentes para: </w:t>
      </w:r>
    </w:p>
    <w:p w:rsidR="00775B3C" w:rsidRPr="00775B3C" w:rsidRDefault="00775B3C" w:rsidP="009A50FD">
      <w:pPr>
        <w:numPr>
          <w:ilvl w:val="1"/>
          <w:numId w:val="7"/>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(a) informar a los trabajadores de sus derechos en materia de salarios;</w:t>
      </w:r>
    </w:p>
    <w:p w:rsidR="00775B3C" w:rsidRPr="00775B3C" w:rsidRDefault="00775B3C" w:rsidP="009A50FD">
      <w:pPr>
        <w:numPr>
          <w:ilvl w:val="1"/>
          <w:numId w:val="7"/>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(b) impedir cualquier descuento de salario que no esté autorizado; y</w:t>
      </w:r>
    </w:p>
    <w:p w:rsidR="00775B3C" w:rsidRPr="00775B3C" w:rsidRDefault="00775B3C" w:rsidP="009A50FD">
      <w:pPr>
        <w:numPr>
          <w:ilvl w:val="1"/>
          <w:numId w:val="7"/>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(c) limitar las sumas que pueden descontarse de los salarios, por concepto de artículos y servicios que forman parte de la remuneración, al justo valor en efectivo de dichos artículos y servicios.</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2" w:name="A12"/>
      <w:bookmarkEnd w:id="32"/>
      <w:r w:rsidRPr="00775B3C">
        <w:rPr>
          <w:rFonts w:ascii="Georgia" w:eastAsia="Times New Roman" w:hAnsi="Georgia" w:cs="Arial"/>
          <w:b/>
          <w:bCs/>
          <w:i/>
          <w:iCs/>
          <w:color w:val="333333"/>
          <w:sz w:val="21"/>
          <w:szCs w:val="21"/>
          <w:lang w:val="es-ES"/>
        </w:rPr>
        <w:t>Artículo 12</w:t>
      </w:r>
    </w:p>
    <w:p w:rsidR="00775B3C" w:rsidRPr="00775B3C" w:rsidRDefault="00775B3C" w:rsidP="009A50FD">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33" w:name="A12P1"/>
      <w:bookmarkEnd w:id="33"/>
      <w:r w:rsidRPr="00775B3C">
        <w:rPr>
          <w:rFonts w:ascii="Georgia" w:eastAsia="Times New Roman" w:hAnsi="Georgia" w:cs="Arial"/>
          <w:color w:val="333333"/>
          <w:sz w:val="18"/>
          <w:szCs w:val="18"/>
          <w:lang w:val="es-ES"/>
        </w:rPr>
        <w:t>1. La autoridad competente deberá regular la cuantía máxima y la forma de reembolsar los anticipos de salario.</w:t>
      </w:r>
    </w:p>
    <w:p w:rsidR="00775B3C" w:rsidRPr="00775B3C" w:rsidRDefault="00775B3C" w:rsidP="009A50FD">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34" w:name="A12P2"/>
      <w:bookmarkEnd w:id="34"/>
      <w:r w:rsidRPr="00775B3C">
        <w:rPr>
          <w:rFonts w:ascii="Georgia" w:eastAsia="Times New Roman" w:hAnsi="Georgia" w:cs="Arial"/>
          <w:color w:val="333333"/>
          <w:sz w:val="18"/>
          <w:szCs w:val="18"/>
          <w:lang w:val="es-ES"/>
        </w:rPr>
        <w:lastRenderedPageBreak/>
        <w:t>2. La autoridad competente deberá limitar la cuantía de los anticipos que se puedan hacer a un trabajador para inducirle a aceptar un empleo. Se deberá indicar claramente al trabajador la cuantía autorizada.</w:t>
      </w:r>
    </w:p>
    <w:p w:rsidR="00775B3C" w:rsidRPr="00775B3C" w:rsidRDefault="00775B3C" w:rsidP="009A50FD">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35" w:name="A12P3"/>
      <w:bookmarkEnd w:id="35"/>
      <w:r w:rsidRPr="00775B3C">
        <w:rPr>
          <w:rFonts w:ascii="Georgia" w:eastAsia="Times New Roman" w:hAnsi="Georgia" w:cs="Arial"/>
          <w:color w:val="333333"/>
          <w:sz w:val="18"/>
          <w:szCs w:val="18"/>
          <w:lang w:val="es-ES"/>
        </w:rPr>
        <w:t>3. Todo anticipo en exceso de la cuantía fijada por la autoridad competente será legalmente irrecuperable y no podrá ser recuperado posteriormente compensándolo con las cantidades que se adeuden al trabajador.</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6" w:name="A13"/>
      <w:bookmarkEnd w:id="36"/>
      <w:r w:rsidRPr="00775B3C">
        <w:rPr>
          <w:rFonts w:ascii="Georgia" w:eastAsia="Times New Roman" w:hAnsi="Georgia" w:cs="Arial"/>
          <w:b/>
          <w:bCs/>
          <w:i/>
          <w:iCs/>
          <w:color w:val="333333"/>
          <w:sz w:val="21"/>
          <w:szCs w:val="21"/>
          <w:lang w:val="es-ES"/>
        </w:rPr>
        <w:t>Artículo 13</w:t>
      </w:r>
    </w:p>
    <w:p w:rsidR="00775B3C" w:rsidRPr="00775B3C" w:rsidRDefault="00775B3C" w:rsidP="009A50FD">
      <w:pPr>
        <w:numPr>
          <w:ilvl w:val="0"/>
          <w:numId w:val="9"/>
        </w:numPr>
        <w:shd w:val="clear" w:color="auto" w:fill="FFFFFF"/>
        <w:spacing w:after="144" w:line="408" w:lineRule="atLeast"/>
        <w:ind w:left="0"/>
        <w:rPr>
          <w:rFonts w:ascii="Georgia" w:eastAsia="Times New Roman" w:hAnsi="Georgia" w:cs="Arial"/>
          <w:color w:val="333333"/>
          <w:sz w:val="18"/>
          <w:szCs w:val="18"/>
          <w:lang w:val="es-ES"/>
        </w:rPr>
      </w:pPr>
      <w:bookmarkStart w:id="37" w:name="A13P1"/>
      <w:bookmarkEnd w:id="37"/>
      <w:r w:rsidRPr="00775B3C">
        <w:rPr>
          <w:rFonts w:ascii="Georgia" w:eastAsia="Times New Roman" w:hAnsi="Georgia" w:cs="Arial"/>
          <w:color w:val="333333"/>
          <w:sz w:val="18"/>
          <w:szCs w:val="18"/>
          <w:lang w:val="es-ES"/>
        </w:rPr>
        <w:t>1. Se deberá estimular a los asalariados y a los productores independientes a que practiquen alguna de las formas de ahorro voluntario.</w:t>
      </w:r>
    </w:p>
    <w:p w:rsidR="00775B3C" w:rsidRPr="00775B3C" w:rsidRDefault="00775B3C" w:rsidP="009A50FD">
      <w:pPr>
        <w:numPr>
          <w:ilvl w:val="0"/>
          <w:numId w:val="9"/>
        </w:numPr>
        <w:shd w:val="clear" w:color="auto" w:fill="FFFFFF"/>
        <w:spacing w:after="144" w:line="408" w:lineRule="atLeast"/>
        <w:ind w:left="0"/>
        <w:rPr>
          <w:rFonts w:ascii="Georgia" w:eastAsia="Times New Roman" w:hAnsi="Georgia" w:cs="Arial"/>
          <w:color w:val="333333"/>
          <w:sz w:val="18"/>
          <w:szCs w:val="18"/>
          <w:lang w:val="es-ES"/>
        </w:rPr>
      </w:pPr>
      <w:bookmarkStart w:id="38" w:name="A13P2"/>
      <w:bookmarkEnd w:id="38"/>
      <w:r w:rsidRPr="00775B3C">
        <w:rPr>
          <w:rFonts w:ascii="Georgia" w:eastAsia="Times New Roman" w:hAnsi="Georgia" w:cs="Arial"/>
          <w:color w:val="333333"/>
          <w:sz w:val="18"/>
          <w:szCs w:val="18"/>
          <w:lang w:val="es-ES"/>
        </w:rPr>
        <w:t>2. Se deberían tomar todas las medidas pertinentes para proteger a los asalariados y a los productores independientes contra la usura, y en particular aquellas que tiendan a reducir los tipos de interés de los préstamos, controlar las operaciones de los prestamistas y aumentar las facilidades de obtener un préstamo para fines apropiados, por intermedio de organizaciones cooperativas de crédito o de instituciones sujetas al control de la autoridad competente.</w:t>
      </w:r>
    </w:p>
    <w:p w:rsidR="00775B3C" w:rsidRPr="00775B3C" w:rsidRDefault="00775B3C" w:rsidP="00775B3C">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775B3C">
        <w:rPr>
          <w:rFonts w:ascii="Georgia" w:eastAsia="Times New Roman" w:hAnsi="Georgia" w:cs="Arial"/>
          <w:b/>
          <w:bCs/>
          <w:color w:val="B92517"/>
          <w:sz w:val="23"/>
          <w:szCs w:val="23"/>
          <w:lang w:val="es-ES"/>
        </w:rPr>
        <w:t>Parte V. Indiscriminación en Materia de Raza, Color, Sexo, Credo, Asociación a Una Tribu o Afiliación a un Sindicato</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9" w:name="A14"/>
      <w:bookmarkEnd w:id="39"/>
      <w:r w:rsidRPr="00775B3C">
        <w:rPr>
          <w:rFonts w:ascii="Georgia" w:eastAsia="Times New Roman" w:hAnsi="Georgia" w:cs="Arial"/>
          <w:b/>
          <w:bCs/>
          <w:i/>
          <w:iCs/>
          <w:color w:val="333333"/>
          <w:sz w:val="21"/>
          <w:szCs w:val="21"/>
          <w:lang w:val="es-ES"/>
        </w:rPr>
        <w:t>Artículo 14</w:t>
      </w:r>
    </w:p>
    <w:p w:rsidR="00775B3C" w:rsidRPr="00775B3C" w:rsidRDefault="00775B3C" w:rsidP="009A50FD">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40" w:name="A14P1"/>
      <w:bookmarkEnd w:id="40"/>
      <w:r w:rsidRPr="00775B3C">
        <w:rPr>
          <w:rFonts w:ascii="Georgia" w:eastAsia="Times New Roman" w:hAnsi="Georgia" w:cs="Arial"/>
          <w:color w:val="333333"/>
          <w:sz w:val="18"/>
          <w:szCs w:val="18"/>
          <w:lang w:val="es-ES"/>
        </w:rPr>
        <w:t xml:space="preserve">1. Uno de los fines de la política social deberá ser el de suprimir toda discriminación entre los trabajadores fundada en motivos de raza, color, sexo, credo, asociación a una tribu o afiliación a un sindicato, en materia de: </w:t>
      </w:r>
    </w:p>
    <w:p w:rsidR="00775B3C" w:rsidRPr="00775B3C" w:rsidRDefault="00775B3C" w:rsidP="009A50FD">
      <w:pPr>
        <w:numPr>
          <w:ilvl w:val="1"/>
          <w:numId w:val="10"/>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(a) legislación y contratos de trabajo, que deberán ofrecer un trato económico equitativo a todos los que residan o trabajen legalmente en el país;</w:t>
      </w:r>
    </w:p>
    <w:p w:rsidR="00775B3C" w:rsidRPr="00775B3C" w:rsidRDefault="00775B3C" w:rsidP="009A50FD">
      <w:pPr>
        <w:numPr>
          <w:ilvl w:val="1"/>
          <w:numId w:val="10"/>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(b) admisión a los empleos, tanto públicos como privados;</w:t>
      </w:r>
    </w:p>
    <w:p w:rsidR="00775B3C" w:rsidRPr="00775B3C" w:rsidRDefault="00775B3C" w:rsidP="009A50FD">
      <w:pPr>
        <w:numPr>
          <w:ilvl w:val="1"/>
          <w:numId w:val="10"/>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(c) condiciones de contratación y de ascenso;</w:t>
      </w:r>
    </w:p>
    <w:p w:rsidR="00775B3C" w:rsidRPr="00775B3C" w:rsidRDefault="00775B3C" w:rsidP="009A50FD">
      <w:pPr>
        <w:numPr>
          <w:ilvl w:val="1"/>
          <w:numId w:val="10"/>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(d) facilidades para la formación profesional;</w:t>
      </w:r>
    </w:p>
    <w:p w:rsidR="00775B3C" w:rsidRPr="00775B3C" w:rsidRDefault="00775B3C" w:rsidP="009A50FD">
      <w:pPr>
        <w:numPr>
          <w:ilvl w:val="1"/>
          <w:numId w:val="10"/>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(e) condiciones de trabajo;</w:t>
      </w:r>
    </w:p>
    <w:p w:rsidR="00775B3C" w:rsidRPr="00775B3C" w:rsidRDefault="00775B3C" w:rsidP="009A50FD">
      <w:pPr>
        <w:numPr>
          <w:ilvl w:val="1"/>
          <w:numId w:val="10"/>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(f) medidas de higiene, seguridad y bienestar;</w:t>
      </w:r>
    </w:p>
    <w:p w:rsidR="00775B3C" w:rsidRPr="00775B3C" w:rsidRDefault="00775B3C" w:rsidP="009A50FD">
      <w:pPr>
        <w:numPr>
          <w:ilvl w:val="1"/>
          <w:numId w:val="10"/>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(g) disciplina;</w:t>
      </w:r>
    </w:p>
    <w:p w:rsidR="00775B3C" w:rsidRPr="00775B3C" w:rsidRDefault="00775B3C" w:rsidP="009A50FD">
      <w:pPr>
        <w:numPr>
          <w:ilvl w:val="1"/>
          <w:numId w:val="10"/>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(h) participación en la negociación de contratos colectivos;</w:t>
      </w:r>
    </w:p>
    <w:p w:rsidR="00775B3C" w:rsidRPr="00775B3C" w:rsidRDefault="00775B3C" w:rsidP="009A50FD">
      <w:pPr>
        <w:numPr>
          <w:ilvl w:val="1"/>
          <w:numId w:val="10"/>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lastRenderedPageBreak/>
        <w:t>(i) tasas de salarios, las cuales deberán fijarse de acuerdo con el principio de salario igual por un trabajo de igual valor, en la misma operación y en la misma empresa.</w:t>
      </w:r>
    </w:p>
    <w:p w:rsidR="00775B3C" w:rsidRPr="00775B3C" w:rsidRDefault="00775B3C" w:rsidP="009A50FD">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41" w:name="A14P2"/>
      <w:bookmarkEnd w:id="41"/>
      <w:r w:rsidRPr="00775B3C">
        <w:rPr>
          <w:rFonts w:ascii="Georgia" w:eastAsia="Times New Roman" w:hAnsi="Georgia" w:cs="Arial"/>
          <w:color w:val="333333"/>
          <w:sz w:val="18"/>
          <w:szCs w:val="18"/>
          <w:lang w:val="es-ES"/>
        </w:rPr>
        <w:t>2. Deberán tomarse todas las medidas pertinentes a fin de reducir cualquier diferencia en las tasas de salarios que resulte de discriminaciones fundadas en motivos de raza, color, sexo, credo, asociación a una tribu o afiliación a un sindicato, elevando las tasas aplicables a los trabajadores peor pagados.</w:t>
      </w:r>
    </w:p>
    <w:p w:rsidR="00775B3C" w:rsidRPr="00775B3C" w:rsidRDefault="00775B3C" w:rsidP="009A50FD">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42" w:name="A14P3"/>
      <w:bookmarkEnd w:id="42"/>
      <w:r w:rsidRPr="00775B3C">
        <w:rPr>
          <w:rFonts w:ascii="Georgia" w:eastAsia="Times New Roman" w:hAnsi="Georgia" w:cs="Arial"/>
          <w:color w:val="333333"/>
          <w:sz w:val="18"/>
          <w:szCs w:val="18"/>
          <w:lang w:val="es-ES"/>
        </w:rPr>
        <w:t>3. Los trabajadores de un país contratados para trabajar en otro país podrán obtener, además de su salario, prestaciones en dinero o en especie, para sufragar cualquier carga familiar o personal razonable que resulte del hecho de estar empleados fuera de su hogar.</w:t>
      </w:r>
    </w:p>
    <w:p w:rsidR="00775B3C" w:rsidRPr="00775B3C" w:rsidRDefault="00775B3C" w:rsidP="009A50FD">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43" w:name="A14P4"/>
      <w:bookmarkEnd w:id="43"/>
      <w:r w:rsidRPr="00775B3C">
        <w:rPr>
          <w:rFonts w:ascii="Georgia" w:eastAsia="Times New Roman" w:hAnsi="Georgia" w:cs="Arial"/>
          <w:color w:val="333333"/>
          <w:sz w:val="18"/>
          <w:szCs w:val="18"/>
          <w:lang w:val="es-ES"/>
        </w:rPr>
        <w:t>4. Las disposiciones precedentes de este artículo no causarán menoscabo alguno a las medidas que la autoridad competente juzgue necesario u oportuno adoptar con objeto de proteger la maternidad, la salud, la seguridad y el bienestar de las trabajadoras.</w:t>
      </w:r>
    </w:p>
    <w:p w:rsidR="00775B3C" w:rsidRPr="00775B3C" w:rsidRDefault="00775B3C" w:rsidP="00775B3C">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775B3C">
        <w:rPr>
          <w:rFonts w:ascii="Georgia" w:eastAsia="Times New Roman" w:hAnsi="Georgia" w:cs="Arial"/>
          <w:b/>
          <w:bCs/>
          <w:color w:val="B92517"/>
          <w:sz w:val="23"/>
          <w:szCs w:val="23"/>
          <w:lang w:val="es-ES"/>
        </w:rPr>
        <w:t>Parte VI. Educación y Formación Profesionales</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4" w:name="A15"/>
      <w:bookmarkEnd w:id="44"/>
      <w:r w:rsidRPr="00775B3C">
        <w:rPr>
          <w:rFonts w:ascii="Georgia" w:eastAsia="Times New Roman" w:hAnsi="Georgia" w:cs="Arial"/>
          <w:b/>
          <w:bCs/>
          <w:i/>
          <w:iCs/>
          <w:color w:val="333333"/>
          <w:sz w:val="21"/>
          <w:szCs w:val="21"/>
          <w:lang w:val="es-ES"/>
        </w:rPr>
        <w:t>Artículo 15</w:t>
      </w:r>
    </w:p>
    <w:p w:rsidR="00775B3C" w:rsidRPr="00775B3C" w:rsidRDefault="00775B3C" w:rsidP="009A50FD">
      <w:pPr>
        <w:numPr>
          <w:ilvl w:val="0"/>
          <w:numId w:val="11"/>
        </w:numPr>
        <w:shd w:val="clear" w:color="auto" w:fill="FFFFFF"/>
        <w:spacing w:after="144" w:line="408" w:lineRule="atLeast"/>
        <w:ind w:left="0"/>
        <w:rPr>
          <w:rFonts w:ascii="Georgia" w:eastAsia="Times New Roman" w:hAnsi="Georgia" w:cs="Arial"/>
          <w:color w:val="333333"/>
          <w:sz w:val="18"/>
          <w:szCs w:val="18"/>
          <w:lang w:val="es-ES"/>
        </w:rPr>
      </w:pPr>
      <w:bookmarkStart w:id="45" w:name="A15P1"/>
      <w:bookmarkEnd w:id="45"/>
      <w:r w:rsidRPr="00775B3C">
        <w:rPr>
          <w:rFonts w:ascii="Georgia" w:eastAsia="Times New Roman" w:hAnsi="Georgia" w:cs="Arial"/>
          <w:color w:val="333333"/>
          <w:sz w:val="18"/>
          <w:szCs w:val="18"/>
          <w:lang w:val="es-ES"/>
        </w:rPr>
        <w:t>1. Se deberán dictar disposiciones adecuadas, siempre que lo permitan las condiciones locales, para desarrollar progresivamente un amplio sistema de educación, formación profesional y aprendizaje que tenga por objeto lograr la preparación eficaz de menores de uno u otro sexo para cualquier empleo útil.</w:t>
      </w:r>
    </w:p>
    <w:p w:rsidR="00775B3C" w:rsidRPr="00775B3C" w:rsidRDefault="00775B3C" w:rsidP="009A50FD">
      <w:pPr>
        <w:numPr>
          <w:ilvl w:val="0"/>
          <w:numId w:val="11"/>
        </w:numPr>
        <w:shd w:val="clear" w:color="auto" w:fill="FFFFFF"/>
        <w:spacing w:after="144" w:line="408" w:lineRule="atLeast"/>
        <w:ind w:left="0"/>
        <w:rPr>
          <w:rFonts w:ascii="Georgia" w:eastAsia="Times New Roman" w:hAnsi="Georgia" w:cs="Arial"/>
          <w:color w:val="333333"/>
          <w:sz w:val="18"/>
          <w:szCs w:val="18"/>
          <w:lang w:val="es-ES"/>
        </w:rPr>
      </w:pPr>
      <w:bookmarkStart w:id="46" w:name="A15P2"/>
      <w:bookmarkEnd w:id="46"/>
      <w:r w:rsidRPr="00775B3C">
        <w:rPr>
          <w:rFonts w:ascii="Georgia" w:eastAsia="Times New Roman" w:hAnsi="Georgia" w:cs="Arial"/>
          <w:color w:val="333333"/>
          <w:sz w:val="18"/>
          <w:szCs w:val="18"/>
          <w:lang w:val="es-ES"/>
        </w:rPr>
        <w:t>2. La legislación nacional prescribirá la edad en que terminará la enseñanza escolar obligatoria, así como la edad mínima para el empleo y las condiciones de trabajo.</w:t>
      </w:r>
    </w:p>
    <w:p w:rsidR="00775B3C" w:rsidRPr="00775B3C" w:rsidRDefault="00775B3C" w:rsidP="009A50FD">
      <w:pPr>
        <w:numPr>
          <w:ilvl w:val="0"/>
          <w:numId w:val="11"/>
        </w:numPr>
        <w:shd w:val="clear" w:color="auto" w:fill="FFFFFF"/>
        <w:spacing w:after="144" w:line="408" w:lineRule="atLeast"/>
        <w:ind w:left="0"/>
        <w:rPr>
          <w:rFonts w:ascii="Georgia" w:eastAsia="Times New Roman" w:hAnsi="Georgia" w:cs="Arial"/>
          <w:color w:val="333333"/>
          <w:sz w:val="18"/>
          <w:szCs w:val="18"/>
          <w:lang w:val="es-ES"/>
        </w:rPr>
      </w:pPr>
      <w:bookmarkStart w:id="47" w:name="A15P3"/>
      <w:bookmarkEnd w:id="47"/>
      <w:r w:rsidRPr="00775B3C">
        <w:rPr>
          <w:rFonts w:ascii="Georgia" w:eastAsia="Times New Roman" w:hAnsi="Georgia" w:cs="Arial"/>
          <w:color w:val="333333"/>
          <w:sz w:val="18"/>
          <w:szCs w:val="18"/>
          <w:lang w:val="es-ES"/>
        </w:rPr>
        <w:t>3. Para que la población infantil pueda disfrutar de las facilidades de instrucción existentes y para que la extensión de dichas facilidades no sea obstaculizada por la demanda de mano de obra infantil, se deberá prohibir el empleo de niños en edad escolar, durante las horas de escuela, en las regiones donde haya suficientes facilidades de instrucción para la mayoría de dichos niños.</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8" w:name="A16"/>
      <w:bookmarkEnd w:id="48"/>
      <w:r w:rsidRPr="00775B3C">
        <w:rPr>
          <w:rFonts w:ascii="Georgia" w:eastAsia="Times New Roman" w:hAnsi="Georgia" w:cs="Arial"/>
          <w:b/>
          <w:bCs/>
          <w:i/>
          <w:iCs/>
          <w:color w:val="333333"/>
          <w:sz w:val="21"/>
          <w:szCs w:val="21"/>
          <w:lang w:val="es-ES"/>
        </w:rPr>
        <w:t>Artículo 16</w:t>
      </w:r>
    </w:p>
    <w:p w:rsidR="00775B3C" w:rsidRPr="00775B3C" w:rsidRDefault="00775B3C" w:rsidP="009A50FD">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49" w:name="A16P1"/>
      <w:bookmarkEnd w:id="49"/>
      <w:r w:rsidRPr="00775B3C">
        <w:rPr>
          <w:rFonts w:ascii="Georgia" w:eastAsia="Times New Roman" w:hAnsi="Georgia" w:cs="Arial"/>
          <w:color w:val="333333"/>
          <w:sz w:val="18"/>
          <w:szCs w:val="18"/>
          <w:lang w:val="es-ES"/>
        </w:rPr>
        <w:t>1. A fin de obtener una productividad elevada mediante el desarrollo del trabajo especializado se deberán enseñar nuevas técnicas de producción, cuando ello sea adecuado.</w:t>
      </w:r>
    </w:p>
    <w:p w:rsidR="00775B3C" w:rsidRPr="00775B3C" w:rsidRDefault="00775B3C" w:rsidP="009A50FD">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50" w:name="A16P2"/>
      <w:bookmarkEnd w:id="50"/>
      <w:r w:rsidRPr="00775B3C">
        <w:rPr>
          <w:rFonts w:ascii="Georgia" w:eastAsia="Times New Roman" w:hAnsi="Georgia" w:cs="Arial"/>
          <w:color w:val="333333"/>
          <w:sz w:val="18"/>
          <w:szCs w:val="18"/>
          <w:lang w:val="es-ES"/>
        </w:rPr>
        <w:t>2. Las autoridades competentes se deberán encargar de la organización o de la vigilancia de esta formación profesional, previa consulta a las organizaciones de empleadores y de trabajadores del país de donde provengan los candidatos y del país donde se proporcione la formación.</w:t>
      </w:r>
    </w:p>
    <w:p w:rsidR="00775B3C" w:rsidRPr="00775B3C" w:rsidRDefault="00775B3C" w:rsidP="00775B3C">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775B3C">
        <w:rPr>
          <w:rFonts w:ascii="Georgia" w:eastAsia="Times New Roman" w:hAnsi="Georgia" w:cs="Arial"/>
          <w:b/>
          <w:bCs/>
          <w:color w:val="B92517"/>
          <w:sz w:val="23"/>
          <w:szCs w:val="23"/>
          <w:lang w:val="es-ES"/>
        </w:rPr>
        <w:lastRenderedPageBreak/>
        <w:t>Parte VII. Disposiciones Finales</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1" w:name="A17"/>
      <w:bookmarkEnd w:id="51"/>
      <w:r w:rsidRPr="00775B3C">
        <w:rPr>
          <w:rFonts w:ascii="Georgia" w:eastAsia="Times New Roman" w:hAnsi="Georgia" w:cs="Arial"/>
          <w:b/>
          <w:bCs/>
          <w:i/>
          <w:iCs/>
          <w:color w:val="333333"/>
          <w:sz w:val="21"/>
          <w:szCs w:val="21"/>
          <w:lang w:val="es-ES"/>
        </w:rPr>
        <w:t>Artículo 17</w:t>
      </w:r>
    </w:p>
    <w:p w:rsidR="00775B3C" w:rsidRPr="00775B3C" w:rsidRDefault="00775B3C" w:rsidP="00775B3C">
      <w:pPr>
        <w:shd w:val="clear" w:color="auto" w:fill="FFFFFF"/>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Las ratificaciones formales del presente Convenio serán comunicadas, para su registro, al Director General de la Oficina Internacional del Trabajo.</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2" w:name="A18"/>
      <w:bookmarkEnd w:id="52"/>
      <w:r w:rsidRPr="00775B3C">
        <w:rPr>
          <w:rFonts w:ascii="Georgia" w:eastAsia="Times New Roman" w:hAnsi="Georgia" w:cs="Arial"/>
          <w:b/>
          <w:bCs/>
          <w:i/>
          <w:iCs/>
          <w:color w:val="333333"/>
          <w:sz w:val="21"/>
          <w:szCs w:val="21"/>
          <w:lang w:val="es-ES"/>
        </w:rPr>
        <w:t>Artículo 18</w:t>
      </w:r>
    </w:p>
    <w:p w:rsidR="00775B3C" w:rsidRPr="00775B3C" w:rsidRDefault="00775B3C" w:rsidP="009A50FD">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53" w:name="A18P1"/>
      <w:bookmarkEnd w:id="53"/>
      <w:r w:rsidRPr="00775B3C">
        <w:rPr>
          <w:rFonts w:ascii="Georgia" w:eastAsia="Times New Roman" w:hAnsi="Georgia" w:cs="Arial"/>
          <w:color w:val="333333"/>
          <w:sz w:val="18"/>
          <w:szCs w:val="18"/>
          <w:lang w:val="es-ES"/>
        </w:rPr>
        <w:t>1. Este Convenio obligará únicamente a aquellos Miembros de la Organización Internacional del Trabajo cuyas ratificaciones haya registrado el Director General.</w:t>
      </w:r>
    </w:p>
    <w:p w:rsidR="00775B3C" w:rsidRPr="00775B3C" w:rsidRDefault="00775B3C" w:rsidP="009A50FD">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54" w:name="A18P2"/>
      <w:bookmarkEnd w:id="54"/>
      <w:r w:rsidRPr="00775B3C">
        <w:rPr>
          <w:rFonts w:ascii="Georgia" w:eastAsia="Times New Roman" w:hAnsi="Georgia" w:cs="Arial"/>
          <w:color w:val="333333"/>
          <w:sz w:val="18"/>
          <w:szCs w:val="18"/>
          <w:lang w:val="es-ES"/>
        </w:rPr>
        <w:t>2. Entrará en vigor doce meses después de la fecha en que las ratificaciones de dos Miembros hayan sido registradas por el Director General.</w:t>
      </w:r>
    </w:p>
    <w:p w:rsidR="00775B3C" w:rsidRPr="00775B3C" w:rsidRDefault="00775B3C" w:rsidP="009A50FD">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55" w:name="A18P3"/>
      <w:bookmarkEnd w:id="55"/>
      <w:r w:rsidRPr="00775B3C">
        <w:rPr>
          <w:rFonts w:ascii="Georgia" w:eastAsia="Times New Roman" w:hAnsi="Georgia" w:cs="Arial"/>
          <w:color w:val="333333"/>
          <w:sz w:val="18"/>
          <w:szCs w:val="18"/>
          <w:lang w:val="es-ES"/>
        </w:rPr>
        <w:t>3. Desde dicho momento, este Convenio entrará en vigor, para cada Miembro, doce meses después de la fecha en que haya sido registrada su ratificación.</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6" w:name="A19"/>
      <w:bookmarkEnd w:id="56"/>
      <w:r w:rsidRPr="00775B3C">
        <w:rPr>
          <w:rFonts w:ascii="Georgia" w:eastAsia="Times New Roman" w:hAnsi="Georgia" w:cs="Arial"/>
          <w:b/>
          <w:bCs/>
          <w:i/>
          <w:iCs/>
          <w:color w:val="333333"/>
          <w:sz w:val="21"/>
          <w:szCs w:val="21"/>
          <w:lang w:val="es-ES"/>
        </w:rPr>
        <w:t>Artículo 19</w:t>
      </w:r>
    </w:p>
    <w:p w:rsidR="00775B3C" w:rsidRPr="00775B3C" w:rsidRDefault="00775B3C" w:rsidP="00775B3C">
      <w:pPr>
        <w:shd w:val="clear" w:color="auto" w:fill="FFFFFF"/>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La entrada en vigor del presente Convenio no implicará ipso jure la denuncia del Convenio sobre política social (territorios no metropolitanos), 1947, por cualquiera de los Miembros para los que siga rigiendo, ni que el Convenio anterior cese de estar abierto a ratificaciones ulteriores.</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7" w:name="A20"/>
      <w:bookmarkEnd w:id="57"/>
      <w:r w:rsidRPr="00775B3C">
        <w:rPr>
          <w:rFonts w:ascii="Georgia" w:eastAsia="Times New Roman" w:hAnsi="Georgia" w:cs="Arial"/>
          <w:b/>
          <w:bCs/>
          <w:i/>
          <w:iCs/>
          <w:color w:val="333333"/>
          <w:sz w:val="21"/>
          <w:szCs w:val="21"/>
          <w:lang w:val="es-ES"/>
        </w:rPr>
        <w:t>Artículo 20</w:t>
      </w:r>
    </w:p>
    <w:p w:rsidR="00775B3C" w:rsidRPr="00775B3C" w:rsidRDefault="00775B3C" w:rsidP="009A50FD">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58" w:name="A20P1"/>
      <w:bookmarkEnd w:id="58"/>
      <w:r w:rsidRPr="00775B3C">
        <w:rPr>
          <w:rFonts w:ascii="Georgia" w:eastAsia="Times New Roman"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775B3C" w:rsidRPr="00775B3C" w:rsidRDefault="00775B3C" w:rsidP="009A50FD">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59" w:name="A20P2"/>
      <w:bookmarkEnd w:id="59"/>
      <w:r w:rsidRPr="00775B3C">
        <w:rPr>
          <w:rFonts w:ascii="Georgia" w:eastAsia="Times New Roman"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0" w:name="A21"/>
      <w:bookmarkEnd w:id="60"/>
      <w:r w:rsidRPr="00775B3C">
        <w:rPr>
          <w:rFonts w:ascii="Georgia" w:eastAsia="Times New Roman" w:hAnsi="Georgia" w:cs="Arial"/>
          <w:b/>
          <w:bCs/>
          <w:i/>
          <w:iCs/>
          <w:color w:val="333333"/>
          <w:sz w:val="21"/>
          <w:szCs w:val="21"/>
          <w:lang w:val="es-ES"/>
        </w:rPr>
        <w:t>Artículo 21</w:t>
      </w:r>
    </w:p>
    <w:p w:rsidR="00775B3C" w:rsidRPr="00775B3C" w:rsidRDefault="00775B3C" w:rsidP="009A50FD">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61" w:name="A21P1"/>
      <w:bookmarkEnd w:id="61"/>
      <w:r w:rsidRPr="00775B3C">
        <w:rPr>
          <w:rFonts w:ascii="Georgia" w:eastAsia="Times New Roman" w:hAnsi="Georgia" w:cs="Arial"/>
          <w:color w:val="333333"/>
          <w:sz w:val="18"/>
          <w:szCs w:val="18"/>
          <w:lang w:val="es-ES"/>
        </w:rPr>
        <w:t>1. El Director General de la Oficina Internacional del Trabajo notificará a todos los Miembros de la Organización Internacional del Trabajo el registro de cuantas ratificaciones y denuncias le comuniquen los Miembros de la Organización.</w:t>
      </w:r>
    </w:p>
    <w:p w:rsidR="00775B3C" w:rsidRPr="00775B3C" w:rsidRDefault="00775B3C" w:rsidP="009A50FD">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62" w:name="A21P2"/>
      <w:bookmarkEnd w:id="62"/>
      <w:r w:rsidRPr="00775B3C">
        <w:rPr>
          <w:rFonts w:ascii="Georgia" w:eastAsia="Times New Roman" w:hAnsi="Georgia" w:cs="Arial"/>
          <w:color w:val="333333"/>
          <w:sz w:val="18"/>
          <w:szCs w:val="18"/>
          <w:lang w:val="es-ES"/>
        </w:rPr>
        <w:lastRenderedPageBreak/>
        <w:t>2. Al notificar a los Miembros de la Organización el registro de la segunda ratificación que le haya sido comunicada, el Director General llamará la atención de los Miembros de la Organización sobre la fecha en que entrará en vigor el presente Convenio.</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3" w:name="A22"/>
      <w:bookmarkEnd w:id="63"/>
      <w:r w:rsidRPr="00775B3C">
        <w:rPr>
          <w:rFonts w:ascii="Georgia" w:eastAsia="Times New Roman" w:hAnsi="Georgia" w:cs="Arial"/>
          <w:b/>
          <w:bCs/>
          <w:i/>
          <w:iCs/>
          <w:color w:val="333333"/>
          <w:sz w:val="21"/>
          <w:szCs w:val="21"/>
          <w:lang w:val="es-ES"/>
        </w:rPr>
        <w:t>Artículo 22</w:t>
      </w:r>
    </w:p>
    <w:p w:rsidR="00775B3C" w:rsidRPr="00775B3C" w:rsidRDefault="00775B3C" w:rsidP="00775B3C">
      <w:pPr>
        <w:shd w:val="clear" w:color="auto" w:fill="FFFFFF"/>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y actas de denuncia que haya registrado de acuerdo con los artículos precedentes.</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4" w:name="A23"/>
      <w:bookmarkEnd w:id="64"/>
      <w:r w:rsidRPr="00775B3C">
        <w:rPr>
          <w:rFonts w:ascii="Georgia" w:eastAsia="Times New Roman" w:hAnsi="Georgia" w:cs="Arial"/>
          <w:b/>
          <w:bCs/>
          <w:i/>
          <w:iCs/>
          <w:color w:val="333333"/>
          <w:sz w:val="21"/>
          <w:szCs w:val="21"/>
          <w:lang w:val="es-ES"/>
        </w:rPr>
        <w:t>Artículo 23</w:t>
      </w:r>
    </w:p>
    <w:p w:rsidR="00775B3C" w:rsidRPr="00775B3C" w:rsidRDefault="00775B3C" w:rsidP="00775B3C">
      <w:pPr>
        <w:shd w:val="clear" w:color="auto" w:fill="FFFFFF"/>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Cada vez que lo estime necesario,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total o parcial del mismo.</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5" w:name="A24"/>
      <w:bookmarkEnd w:id="65"/>
      <w:r w:rsidRPr="00775B3C">
        <w:rPr>
          <w:rFonts w:ascii="Georgia" w:eastAsia="Times New Roman" w:hAnsi="Georgia" w:cs="Arial"/>
          <w:b/>
          <w:bCs/>
          <w:i/>
          <w:iCs/>
          <w:color w:val="333333"/>
          <w:sz w:val="21"/>
          <w:szCs w:val="21"/>
          <w:lang w:val="es-ES"/>
        </w:rPr>
        <w:t>Artículo 24</w:t>
      </w:r>
    </w:p>
    <w:p w:rsidR="00775B3C" w:rsidRPr="00775B3C" w:rsidRDefault="00775B3C" w:rsidP="009A50FD">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66" w:name="A24P1"/>
      <w:bookmarkEnd w:id="66"/>
      <w:r w:rsidRPr="00775B3C">
        <w:rPr>
          <w:rFonts w:ascii="Georgia" w:eastAsia="Times New Roman" w:hAnsi="Georgia" w:cs="Arial"/>
          <w:color w:val="333333"/>
          <w:sz w:val="18"/>
          <w:szCs w:val="18"/>
          <w:lang w:val="es-ES"/>
        </w:rPr>
        <w:t xml:space="preserve">1. En caso de que la Conferencia adopte un nuevo convenio que implique una revisión total o parcial del presente, y a menos que el nuevo convenio contenga disposiciones en contrario: </w:t>
      </w:r>
    </w:p>
    <w:p w:rsidR="00775B3C" w:rsidRPr="00775B3C" w:rsidRDefault="00775B3C" w:rsidP="009A50FD">
      <w:pPr>
        <w:numPr>
          <w:ilvl w:val="1"/>
          <w:numId w:val="16"/>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(a) la ratificación, por un Miembro, del nuevo convenio revisor implicará, ipso jure, la denuncia inmediata de este Convenio, no obstante las disposiciones contenidas en el artículo 20, siempre que el nuevo convenio revisor haya entrado en vigor;</w:t>
      </w:r>
    </w:p>
    <w:p w:rsidR="00775B3C" w:rsidRPr="00775B3C" w:rsidRDefault="00775B3C" w:rsidP="009A50FD">
      <w:pPr>
        <w:numPr>
          <w:ilvl w:val="1"/>
          <w:numId w:val="16"/>
        </w:numPr>
        <w:shd w:val="clear" w:color="auto" w:fill="FFFFFF"/>
        <w:spacing w:after="144" w:line="408" w:lineRule="atLeast"/>
        <w:ind w:left="480"/>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(b) a partir de la fecha en que entre en vigor el nuevo convenio revisor, el presente Convenio cesará de estar abierto a la ratificación por los Miembros.</w:t>
      </w:r>
    </w:p>
    <w:p w:rsidR="00775B3C" w:rsidRPr="00775B3C" w:rsidRDefault="00775B3C" w:rsidP="009A50FD">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67" w:name="A24P2"/>
      <w:bookmarkEnd w:id="67"/>
      <w:r w:rsidRPr="00775B3C">
        <w:rPr>
          <w:rFonts w:ascii="Georgia" w:eastAsia="Times New Roman" w:hAnsi="Georgia" w:cs="Arial"/>
          <w:color w:val="333333"/>
          <w:sz w:val="18"/>
          <w:szCs w:val="18"/>
          <w:lang w:val="es-ES"/>
        </w:rPr>
        <w:t>2. Este Convenio continuará en vigor en todo caso, en su forma y contenido actuales, para los Miembros que lo hayan ratificado y no ratifiquen el convenio revisor.</w:t>
      </w:r>
    </w:p>
    <w:p w:rsidR="00775B3C" w:rsidRPr="00775B3C" w:rsidRDefault="00775B3C" w:rsidP="00775B3C">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8" w:name="A25"/>
      <w:bookmarkEnd w:id="68"/>
      <w:r w:rsidRPr="00775B3C">
        <w:rPr>
          <w:rFonts w:ascii="Georgia" w:eastAsia="Times New Roman" w:hAnsi="Georgia" w:cs="Arial"/>
          <w:b/>
          <w:bCs/>
          <w:i/>
          <w:iCs/>
          <w:color w:val="333333"/>
          <w:sz w:val="21"/>
          <w:szCs w:val="21"/>
          <w:lang w:val="es-ES"/>
        </w:rPr>
        <w:t>Artículo 25</w:t>
      </w:r>
    </w:p>
    <w:p w:rsidR="00775B3C" w:rsidRPr="00775B3C" w:rsidRDefault="00775B3C" w:rsidP="00775B3C">
      <w:pPr>
        <w:shd w:val="clear" w:color="auto" w:fill="FFFFFF"/>
        <w:spacing w:after="240" w:line="408" w:lineRule="atLeast"/>
        <w:rPr>
          <w:rFonts w:ascii="Georgia" w:eastAsia="Times New Roman" w:hAnsi="Georgia" w:cs="Arial"/>
          <w:color w:val="333333"/>
          <w:sz w:val="18"/>
          <w:szCs w:val="18"/>
          <w:lang w:val="es-ES"/>
        </w:rPr>
      </w:pPr>
      <w:r w:rsidRPr="00775B3C">
        <w:rPr>
          <w:rFonts w:ascii="Georgia" w:eastAsia="Times New Roman" w:hAnsi="Georgia" w:cs="Arial"/>
          <w:color w:val="333333"/>
          <w:sz w:val="18"/>
          <w:szCs w:val="18"/>
          <w:lang w:val="es-ES"/>
        </w:rPr>
        <w:t>Las versiones inglesa y francesa del texto de este Convenio son igualmente auténticas.</w:t>
      </w:r>
    </w:p>
    <w:p w:rsidR="00167CC3" w:rsidRPr="00871796" w:rsidRDefault="00167CC3" w:rsidP="00775B3C">
      <w:pPr>
        <w:shd w:val="clear" w:color="auto" w:fill="F3F3F3"/>
        <w:spacing w:after="240" w:line="408" w:lineRule="atLeast"/>
        <w:rPr>
          <w:lang w:val="es-ES"/>
        </w:rPr>
      </w:pPr>
    </w:p>
    <w:sectPr w:rsidR="00167CC3" w:rsidRPr="00871796"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0FD" w:rsidRDefault="009A50FD" w:rsidP="00CA3249">
      <w:r>
        <w:separator/>
      </w:r>
    </w:p>
  </w:endnote>
  <w:endnote w:type="continuationSeparator" w:id="0">
    <w:p w:rsidR="009A50FD" w:rsidRDefault="009A50FD"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0FD" w:rsidRDefault="009A50FD" w:rsidP="00CA3249">
      <w:r>
        <w:separator/>
      </w:r>
    </w:p>
  </w:footnote>
  <w:footnote w:type="continuationSeparator" w:id="0">
    <w:p w:rsidR="009A50FD" w:rsidRDefault="009A50FD"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D05"/>
    <w:multiLevelType w:val="multilevel"/>
    <w:tmpl w:val="12021F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4163A"/>
    <w:multiLevelType w:val="multilevel"/>
    <w:tmpl w:val="BC3843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76420"/>
    <w:multiLevelType w:val="multilevel"/>
    <w:tmpl w:val="EF5E8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A4283"/>
    <w:multiLevelType w:val="multilevel"/>
    <w:tmpl w:val="A8180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0181C"/>
    <w:multiLevelType w:val="multilevel"/>
    <w:tmpl w:val="460A5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45EDA"/>
    <w:multiLevelType w:val="multilevel"/>
    <w:tmpl w:val="30E8B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26672"/>
    <w:multiLevelType w:val="multilevel"/>
    <w:tmpl w:val="D556FE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5531FB"/>
    <w:multiLevelType w:val="multilevel"/>
    <w:tmpl w:val="72849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64EB9"/>
    <w:multiLevelType w:val="multilevel"/>
    <w:tmpl w:val="8C063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D7746"/>
    <w:multiLevelType w:val="multilevel"/>
    <w:tmpl w:val="08C61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E720F4"/>
    <w:multiLevelType w:val="multilevel"/>
    <w:tmpl w:val="E8BAC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9E00B4"/>
    <w:multiLevelType w:val="multilevel"/>
    <w:tmpl w:val="591E2D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F732B"/>
    <w:multiLevelType w:val="multilevel"/>
    <w:tmpl w:val="EEE43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B53DD"/>
    <w:multiLevelType w:val="multilevel"/>
    <w:tmpl w:val="1054C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195926"/>
    <w:multiLevelType w:val="multilevel"/>
    <w:tmpl w:val="B2FE4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0C6A"/>
    <w:multiLevelType w:val="multilevel"/>
    <w:tmpl w:val="02C45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4"/>
  </w:num>
  <w:num w:numId="4">
    <w:abstractNumId w:val="12"/>
  </w:num>
  <w:num w:numId="5">
    <w:abstractNumId w:val="5"/>
  </w:num>
  <w:num w:numId="6">
    <w:abstractNumId w:val="7"/>
  </w:num>
  <w:num w:numId="7">
    <w:abstractNumId w:val="0"/>
  </w:num>
  <w:num w:numId="8">
    <w:abstractNumId w:val="4"/>
  </w:num>
  <w:num w:numId="9">
    <w:abstractNumId w:val="2"/>
  </w:num>
  <w:num w:numId="10">
    <w:abstractNumId w:val="11"/>
  </w:num>
  <w:num w:numId="11">
    <w:abstractNumId w:val="15"/>
  </w:num>
  <w:num w:numId="12">
    <w:abstractNumId w:val="9"/>
  </w:num>
  <w:num w:numId="13">
    <w:abstractNumId w:val="8"/>
  </w:num>
  <w:num w:numId="14">
    <w:abstractNumId w:val="10"/>
  </w:num>
  <w:num w:numId="15">
    <w:abstractNumId w:val="3"/>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rsids>
    <w:rsidRoot w:val="00ED6432"/>
    <w:rsid w:val="00007893"/>
    <w:rsid w:val="00030155"/>
    <w:rsid w:val="00034545"/>
    <w:rsid w:val="0007618D"/>
    <w:rsid w:val="000E6D2C"/>
    <w:rsid w:val="0010670D"/>
    <w:rsid w:val="001265EA"/>
    <w:rsid w:val="0013435D"/>
    <w:rsid w:val="00151FC7"/>
    <w:rsid w:val="00160052"/>
    <w:rsid w:val="00167CC3"/>
    <w:rsid w:val="00197511"/>
    <w:rsid w:val="001C3662"/>
    <w:rsid w:val="001C682E"/>
    <w:rsid w:val="001D0886"/>
    <w:rsid w:val="001F1CD8"/>
    <w:rsid w:val="001F6DBE"/>
    <w:rsid w:val="00215FAC"/>
    <w:rsid w:val="00293BE8"/>
    <w:rsid w:val="002A0B75"/>
    <w:rsid w:val="003345B7"/>
    <w:rsid w:val="003474F9"/>
    <w:rsid w:val="0035644B"/>
    <w:rsid w:val="003574E3"/>
    <w:rsid w:val="003828F8"/>
    <w:rsid w:val="0038301F"/>
    <w:rsid w:val="00397EC0"/>
    <w:rsid w:val="003C2740"/>
    <w:rsid w:val="00452CBB"/>
    <w:rsid w:val="0047226D"/>
    <w:rsid w:val="004749C9"/>
    <w:rsid w:val="00485730"/>
    <w:rsid w:val="00490140"/>
    <w:rsid w:val="00491A5D"/>
    <w:rsid w:val="00494141"/>
    <w:rsid w:val="00494F4D"/>
    <w:rsid w:val="004C7ECE"/>
    <w:rsid w:val="004E7DF7"/>
    <w:rsid w:val="005A2BAD"/>
    <w:rsid w:val="005E6FF1"/>
    <w:rsid w:val="00604636"/>
    <w:rsid w:val="00661F04"/>
    <w:rsid w:val="006B2FDB"/>
    <w:rsid w:val="006D2694"/>
    <w:rsid w:val="006E42B8"/>
    <w:rsid w:val="00711926"/>
    <w:rsid w:val="00746A2C"/>
    <w:rsid w:val="00771CDB"/>
    <w:rsid w:val="00775B3C"/>
    <w:rsid w:val="00776048"/>
    <w:rsid w:val="007C1AAD"/>
    <w:rsid w:val="007E280B"/>
    <w:rsid w:val="008014B8"/>
    <w:rsid w:val="00816A42"/>
    <w:rsid w:val="008442FD"/>
    <w:rsid w:val="00852CE1"/>
    <w:rsid w:val="00870DF9"/>
    <w:rsid w:val="00871796"/>
    <w:rsid w:val="0087706E"/>
    <w:rsid w:val="008A4095"/>
    <w:rsid w:val="008B427B"/>
    <w:rsid w:val="008C7B0B"/>
    <w:rsid w:val="008F27BB"/>
    <w:rsid w:val="0090587B"/>
    <w:rsid w:val="00961279"/>
    <w:rsid w:val="009668A5"/>
    <w:rsid w:val="00973098"/>
    <w:rsid w:val="00984279"/>
    <w:rsid w:val="009864E0"/>
    <w:rsid w:val="009A50FD"/>
    <w:rsid w:val="009E2054"/>
    <w:rsid w:val="00A40F31"/>
    <w:rsid w:val="00A612DE"/>
    <w:rsid w:val="00A822F5"/>
    <w:rsid w:val="00AC5B22"/>
    <w:rsid w:val="00AD7531"/>
    <w:rsid w:val="00B07351"/>
    <w:rsid w:val="00B47018"/>
    <w:rsid w:val="00B6302A"/>
    <w:rsid w:val="00BE7620"/>
    <w:rsid w:val="00C07114"/>
    <w:rsid w:val="00C146D1"/>
    <w:rsid w:val="00C17060"/>
    <w:rsid w:val="00C173A7"/>
    <w:rsid w:val="00C605D1"/>
    <w:rsid w:val="00CA3249"/>
    <w:rsid w:val="00CB6B8E"/>
    <w:rsid w:val="00D00C0A"/>
    <w:rsid w:val="00D140C4"/>
    <w:rsid w:val="00D35ED7"/>
    <w:rsid w:val="00D60365"/>
    <w:rsid w:val="00D73AB0"/>
    <w:rsid w:val="00D90E72"/>
    <w:rsid w:val="00DB1B6B"/>
    <w:rsid w:val="00DB40B7"/>
    <w:rsid w:val="00DC1A3D"/>
    <w:rsid w:val="00E413B3"/>
    <w:rsid w:val="00E46712"/>
    <w:rsid w:val="00E613A1"/>
    <w:rsid w:val="00E638CE"/>
    <w:rsid w:val="00E764F9"/>
    <w:rsid w:val="00E81EB0"/>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160629817">
      <w:bodyDiv w:val="1"/>
      <w:marLeft w:val="0"/>
      <w:marRight w:val="0"/>
      <w:marTop w:val="0"/>
      <w:marBottom w:val="0"/>
      <w:divBdr>
        <w:top w:val="none" w:sz="0" w:space="0" w:color="auto"/>
        <w:left w:val="none" w:sz="0" w:space="0" w:color="auto"/>
        <w:bottom w:val="none" w:sz="0" w:space="0" w:color="auto"/>
        <w:right w:val="none" w:sz="0" w:space="0" w:color="auto"/>
      </w:divBdr>
      <w:divsChild>
        <w:div w:id="92289902">
          <w:marLeft w:val="0"/>
          <w:marRight w:val="0"/>
          <w:marTop w:val="45"/>
          <w:marBottom w:val="45"/>
          <w:divBdr>
            <w:top w:val="none" w:sz="0" w:space="0" w:color="auto"/>
            <w:left w:val="none" w:sz="0" w:space="0" w:color="auto"/>
            <w:bottom w:val="none" w:sz="0" w:space="0" w:color="auto"/>
            <w:right w:val="none" w:sz="0" w:space="0" w:color="auto"/>
          </w:divBdr>
          <w:divsChild>
            <w:div w:id="1503005113">
              <w:marLeft w:val="0"/>
              <w:marRight w:val="0"/>
              <w:marTop w:val="0"/>
              <w:marBottom w:val="0"/>
              <w:divBdr>
                <w:top w:val="none" w:sz="0" w:space="0" w:color="auto"/>
                <w:left w:val="none" w:sz="0" w:space="0" w:color="auto"/>
                <w:bottom w:val="none" w:sz="0" w:space="0" w:color="auto"/>
                <w:right w:val="none" w:sz="0" w:space="0" w:color="auto"/>
              </w:divBdr>
              <w:divsChild>
                <w:div w:id="582109962">
                  <w:marLeft w:val="0"/>
                  <w:marRight w:val="0"/>
                  <w:marTop w:val="0"/>
                  <w:marBottom w:val="0"/>
                  <w:divBdr>
                    <w:top w:val="none" w:sz="0" w:space="0" w:color="auto"/>
                    <w:left w:val="none" w:sz="0" w:space="0" w:color="auto"/>
                    <w:bottom w:val="none" w:sz="0" w:space="0" w:color="auto"/>
                    <w:right w:val="none" w:sz="0" w:space="0" w:color="auto"/>
                  </w:divBdr>
                  <w:divsChild>
                    <w:div w:id="1057171409">
                      <w:marLeft w:val="0"/>
                      <w:marRight w:val="0"/>
                      <w:marTop w:val="0"/>
                      <w:marBottom w:val="0"/>
                      <w:divBdr>
                        <w:top w:val="none" w:sz="0" w:space="0" w:color="auto"/>
                        <w:left w:val="none" w:sz="0" w:space="0" w:color="auto"/>
                        <w:bottom w:val="none" w:sz="0" w:space="0" w:color="auto"/>
                        <w:right w:val="none" w:sz="0" w:space="0" w:color="auto"/>
                      </w:divBdr>
                      <w:divsChild>
                        <w:div w:id="135072156">
                          <w:marLeft w:val="0"/>
                          <w:marRight w:val="0"/>
                          <w:marTop w:val="0"/>
                          <w:marBottom w:val="0"/>
                          <w:divBdr>
                            <w:top w:val="none" w:sz="0" w:space="0" w:color="auto"/>
                            <w:left w:val="none" w:sz="0" w:space="0" w:color="auto"/>
                            <w:bottom w:val="none" w:sz="0" w:space="0" w:color="auto"/>
                            <w:right w:val="none" w:sz="0" w:space="0" w:color="auto"/>
                          </w:divBdr>
                          <w:divsChild>
                            <w:div w:id="1081803196">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211432375">
      <w:bodyDiv w:val="1"/>
      <w:marLeft w:val="0"/>
      <w:marRight w:val="0"/>
      <w:marTop w:val="0"/>
      <w:marBottom w:val="0"/>
      <w:divBdr>
        <w:top w:val="none" w:sz="0" w:space="0" w:color="auto"/>
        <w:left w:val="none" w:sz="0" w:space="0" w:color="auto"/>
        <w:bottom w:val="none" w:sz="0" w:space="0" w:color="auto"/>
        <w:right w:val="none" w:sz="0" w:space="0" w:color="auto"/>
      </w:divBdr>
      <w:divsChild>
        <w:div w:id="389503496">
          <w:marLeft w:val="0"/>
          <w:marRight w:val="0"/>
          <w:marTop w:val="45"/>
          <w:marBottom w:val="45"/>
          <w:divBdr>
            <w:top w:val="none" w:sz="0" w:space="0" w:color="auto"/>
            <w:left w:val="none" w:sz="0" w:space="0" w:color="auto"/>
            <w:bottom w:val="none" w:sz="0" w:space="0" w:color="auto"/>
            <w:right w:val="none" w:sz="0" w:space="0" w:color="auto"/>
          </w:divBdr>
          <w:divsChild>
            <w:div w:id="477114966">
              <w:marLeft w:val="0"/>
              <w:marRight w:val="0"/>
              <w:marTop w:val="0"/>
              <w:marBottom w:val="0"/>
              <w:divBdr>
                <w:top w:val="none" w:sz="0" w:space="0" w:color="auto"/>
                <w:left w:val="none" w:sz="0" w:space="0" w:color="auto"/>
                <w:bottom w:val="none" w:sz="0" w:space="0" w:color="auto"/>
                <w:right w:val="none" w:sz="0" w:space="0" w:color="auto"/>
              </w:divBdr>
              <w:divsChild>
                <w:div w:id="789323902">
                  <w:marLeft w:val="0"/>
                  <w:marRight w:val="0"/>
                  <w:marTop w:val="0"/>
                  <w:marBottom w:val="0"/>
                  <w:divBdr>
                    <w:top w:val="none" w:sz="0" w:space="0" w:color="auto"/>
                    <w:left w:val="none" w:sz="0" w:space="0" w:color="auto"/>
                    <w:bottom w:val="none" w:sz="0" w:space="0" w:color="auto"/>
                    <w:right w:val="none" w:sz="0" w:space="0" w:color="auto"/>
                  </w:divBdr>
                  <w:divsChild>
                    <w:div w:id="1701280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3976623">
      <w:bodyDiv w:val="1"/>
      <w:marLeft w:val="0"/>
      <w:marRight w:val="0"/>
      <w:marTop w:val="0"/>
      <w:marBottom w:val="0"/>
      <w:divBdr>
        <w:top w:val="none" w:sz="0" w:space="0" w:color="auto"/>
        <w:left w:val="none" w:sz="0" w:space="0" w:color="auto"/>
        <w:bottom w:val="none" w:sz="0" w:space="0" w:color="auto"/>
        <w:right w:val="none" w:sz="0" w:space="0" w:color="auto"/>
      </w:divBdr>
      <w:divsChild>
        <w:div w:id="1864896657">
          <w:marLeft w:val="0"/>
          <w:marRight w:val="0"/>
          <w:marTop w:val="45"/>
          <w:marBottom w:val="45"/>
          <w:divBdr>
            <w:top w:val="none" w:sz="0" w:space="0" w:color="auto"/>
            <w:left w:val="none" w:sz="0" w:space="0" w:color="auto"/>
            <w:bottom w:val="none" w:sz="0" w:space="0" w:color="auto"/>
            <w:right w:val="none" w:sz="0" w:space="0" w:color="auto"/>
          </w:divBdr>
          <w:divsChild>
            <w:div w:id="422379733">
              <w:marLeft w:val="0"/>
              <w:marRight w:val="0"/>
              <w:marTop w:val="0"/>
              <w:marBottom w:val="0"/>
              <w:divBdr>
                <w:top w:val="none" w:sz="0" w:space="0" w:color="auto"/>
                <w:left w:val="none" w:sz="0" w:space="0" w:color="auto"/>
                <w:bottom w:val="none" w:sz="0" w:space="0" w:color="auto"/>
                <w:right w:val="none" w:sz="0" w:space="0" w:color="auto"/>
              </w:divBdr>
              <w:divsChild>
                <w:div w:id="950211656">
                  <w:marLeft w:val="0"/>
                  <w:marRight w:val="0"/>
                  <w:marTop w:val="0"/>
                  <w:marBottom w:val="0"/>
                  <w:divBdr>
                    <w:top w:val="none" w:sz="0" w:space="0" w:color="auto"/>
                    <w:left w:val="none" w:sz="0" w:space="0" w:color="auto"/>
                    <w:bottom w:val="none" w:sz="0" w:space="0" w:color="auto"/>
                    <w:right w:val="none" w:sz="0" w:space="0" w:color="auto"/>
                  </w:divBdr>
                  <w:divsChild>
                    <w:div w:id="12313869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8202280">
      <w:bodyDiv w:val="1"/>
      <w:marLeft w:val="0"/>
      <w:marRight w:val="0"/>
      <w:marTop w:val="0"/>
      <w:marBottom w:val="0"/>
      <w:divBdr>
        <w:top w:val="none" w:sz="0" w:space="0" w:color="auto"/>
        <w:left w:val="none" w:sz="0" w:space="0" w:color="auto"/>
        <w:bottom w:val="none" w:sz="0" w:space="0" w:color="auto"/>
        <w:right w:val="none" w:sz="0" w:space="0" w:color="auto"/>
      </w:divBdr>
      <w:divsChild>
        <w:div w:id="2071615795">
          <w:marLeft w:val="0"/>
          <w:marRight w:val="0"/>
          <w:marTop w:val="45"/>
          <w:marBottom w:val="45"/>
          <w:divBdr>
            <w:top w:val="none" w:sz="0" w:space="0" w:color="auto"/>
            <w:left w:val="none" w:sz="0" w:space="0" w:color="auto"/>
            <w:bottom w:val="none" w:sz="0" w:space="0" w:color="auto"/>
            <w:right w:val="none" w:sz="0" w:space="0" w:color="auto"/>
          </w:divBdr>
          <w:divsChild>
            <w:div w:id="857281377">
              <w:marLeft w:val="0"/>
              <w:marRight w:val="0"/>
              <w:marTop w:val="0"/>
              <w:marBottom w:val="0"/>
              <w:divBdr>
                <w:top w:val="none" w:sz="0" w:space="0" w:color="auto"/>
                <w:left w:val="none" w:sz="0" w:space="0" w:color="auto"/>
                <w:bottom w:val="none" w:sz="0" w:space="0" w:color="auto"/>
                <w:right w:val="none" w:sz="0" w:space="0" w:color="auto"/>
              </w:divBdr>
              <w:divsChild>
                <w:div w:id="164328030">
                  <w:marLeft w:val="0"/>
                  <w:marRight w:val="0"/>
                  <w:marTop w:val="0"/>
                  <w:marBottom w:val="0"/>
                  <w:divBdr>
                    <w:top w:val="none" w:sz="0" w:space="0" w:color="auto"/>
                    <w:left w:val="none" w:sz="0" w:space="0" w:color="auto"/>
                    <w:bottom w:val="none" w:sz="0" w:space="0" w:color="auto"/>
                    <w:right w:val="none" w:sz="0" w:space="0" w:color="auto"/>
                  </w:divBdr>
                  <w:divsChild>
                    <w:div w:id="1808887963">
                      <w:marLeft w:val="0"/>
                      <w:marRight w:val="0"/>
                      <w:marTop w:val="0"/>
                      <w:marBottom w:val="0"/>
                      <w:divBdr>
                        <w:top w:val="none" w:sz="0" w:space="0" w:color="auto"/>
                        <w:left w:val="none" w:sz="0" w:space="0" w:color="auto"/>
                        <w:bottom w:val="none" w:sz="0" w:space="0" w:color="auto"/>
                        <w:right w:val="none" w:sz="0" w:space="0" w:color="auto"/>
                      </w:divBdr>
                      <w:divsChild>
                        <w:div w:id="886139257">
                          <w:marLeft w:val="0"/>
                          <w:marRight w:val="0"/>
                          <w:marTop w:val="0"/>
                          <w:marBottom w:val="0"/>
                          <w:divBdr>
                            <w:top w:val="none" w:sz="0" w:space="0" w:color="auto"/>
                            <w:left w:val="none" w:sz="0" w:space="0" w:color="auto"/>
                            <w:bottom w:val="none" w:sz="0" w:space="0" w:color="auto"/>
                            <w:right w:val="none" w:sz="0" w:space="0" w:color="auto"/>
                          </w:divBdr>
                          <w:divsChild>
                            <w:div w:id="1635528128">
                              <w:marLeft w:val="0"/>
                              <w:marRight w:val="0"/>
                              <w:marTop w:val="0"/>
                              <w:marBottom w:val="0"/>
                              <w:divBdr>
                                <w:top w:val="none" w:sz="0" w:space="0" w:color="auto"/>
                                <w:left w:val="none" w:sz="0" w:space="0" w:color="auto"/>
                                <w:bottom w:val="none" w:sz="0" w:space="0" w:color="auto"/>
                                <w:right w:val="none" w:sz="0" w:space="0" w:color="auto"/>
                              </w:divBdr>
                              <w:divsChild>
                                <w:div w:id="200825323">
                                  <w:marLeft w:val="0"/>
                                  <w:marRight w:val="0"/>
                                  <w:marTop w:val="0"/>
                                  <w:marBottom w:val="300"/>
                                  <w:divBdr>
                                    <w:top w:val="single" w:sz="6" w:space="8" w:color="CCCCCC"/>
                                    <w:left w:val="single" w:sz="6" w:space="8" w:color="CCCCCC"/>
                                    <w:bottom w:val="single" w:sz="6" w:space="8" w:color="CCCCCC"/>
                                    <w:right w:val="single" w:sz="6" w:space="8" w:color="CCCCCC"/>
                                  </w:divBdr>
                                </w:div>
                                <w:div w:id="300112131">
                                  <w:marLeft w:val="0"/>
                                  <w:marRight w:val="0"/>
                                  <w:marTop w:val="0"/>
                                  <w:marBottom w:val="225"/>
                                  <w:divBdr>
                                    <w:top w:val="single" w:sz="12" w:space="11" w:color="CCCCCC"/>
                                    <w:left w:val="single" w:sz="12" w:space="11" w:color="CCCCCC"/>
                                    <w:bottom w:val="single" w:sz="12" w:space="0" w:color="CCCCCC"/>
                                    <w:right w:val="single" w:sz="12" w:space="11" w:color="CCCCCC"/>
                                  </w:divBdr>
                                </w:div>
                                <w:div w:id="200169214">
                                  <w:marLeft w:val="0"/>
                                  <w:marRight w:val="0"/>
                                  <w:marTop w:val="0"/>
                                  <w:marBottom w:val="225"/>
                                  <w:divBdr>
                                    <w:top w:val="single" w:sz="12" w:space="11" w:color="CCCCCC"/>
                                    <w:left w:val="single" w:sz="12" w:space="11" w:color="CCCCCC"/>
                                    <w:bottom w:val="single" w:sz="12" w:space="0" w:color="CCCCCC"/>
                                    <w:right w:val="single" w:sz="12" w:space="11" w:color="CCCCCC"/>
                                  </w:divBdr>
                                </w:div>
                                <w:div w:id="989753044">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295532114">
      <w:bodyDiv w:val="1"/>
      <w:marLeft w:val="0"/>
      <w:marRight w:val="0"/>
      <w:marTop w:val="0"/>
      <w:marBottom w:val="0"/>
      <w:divBdr>
        <w:top w:val="none" w:sz="0" w:space="0" w:color="auto"/>
        <w:left w:val="none" w:sz="0" w:space="0" w:color="auto"/>
        <w:bottom w:val="none" w:sz="0" w:space="0" w:color="auto"/>
        <w:right w:val="none" w:sz="0" w:space="0" w:color="auto"/>
      </w:divBdr>
      <w:divsChild>
        <w:div w:id="1167015050">
          <w:marLeft w:val="0"/>
          <w:marRight w:val="0"/>
          <w:marTop w:val="45"/>
          <w:marBottom w:val="45"/>
          <w:divBdr>
            <w:top w:val="none" w:sz="0" w:space="0" w:color="auto"/>
            <w:left w:val="none" w:sz="0" w:space="0" w:color="auto"/>
            <w:bottom w:val="none" w:sz="0" w:space="0" w:color="auto"/>
            <w:right w:val="none" w:sz="0" w:space="0" w:color="auto"/>
          </w:divBdr>
          <w:divsChild>
            <w:div w:id="1559395582">
              <w:marLeft w:val="0"/>
              <w:marRight w:val="0"/>
              <w:marTop w:val="0"/>
              <w:marBottom w:val="0"/>
              <w:divBdr>
                <w:top w:val="none" w:sz="0" w:space="0" w:color="auto"/>
                <w:left w:val="none" w:sz="0" w:space="0" w:color="auto"/>
                <w:bottom w:val="none" w:sz="0" w:space="0" w:color="auto"/>
                <w:right w:val="none" w:sz="0" w:space="0" w:color="auto"/>
              </w:divBdr>
              <w:divsChild>
                <w:div w:id="1639410484">
                  <w:marLeft w:val="0"/>
                  <w:marRight w:val="0"/>
                  <w:marTop w:val="0"/>
                  <w:marBottom w:val="0"/>
                  <w:divBdr>
                    <w:top w:val="none" w:sz="0" w:space="0" w:color="auto"/>
                    <w:left w:val="none" w:sz="0" w:space="0" w:color="auto"/>
                    <w:bottom w:val="none" w:sz="0" w:space="0" w:color="auto"/>
                    <w:right w:val="none" w:sz="0" w:space="0" w:color="auto"/>
                  </w:divBdr>
                  <w:divsChild>
                    <w:div w:id="3047451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6253248">
      <w:bodyDiv w:val="1"/>
      <w:marLeft w:val="0"/>
      <w:marRight w:val="0"/>
      <w:marTop w:val="0"/>
      <w:marBottom w:val="0"/>
      <w:divBdr>
        <w:top w:val="none" w:sz="0" w:space="0" w:color="auto"/>
        <w:left w:val="none" w:sz="0" w:space="0" w:color="auto"/>
        <w:bottom w:val="none" w:sz="0" w:space="0" w:color="auto"/>
        <w:right w:val="none" w:sz="0" w:space="0" w:color="auto"/>
      </w:divBdr>
      <w:divsChild>
        <w:div w:id="1619988969">
          <w:marLeft w:val="0"/>
          <w:marRight w:val="0"/>
          <w:marTop w:val="45"/>
          <w:marBottom w:val="45"/>
          <w:divBdr>
            <w:top w:val="none" w:sz="0" w:space="0" w:color="auto"/>
            <w:left w:val="none" w:sz="0" w:space="0" w:color="auto"/>
            <w:bottom w:val="none" w:sz="0" w:space="0" w:color="auto"/>
            <w:right w:val="none" w:sz="0" w:space="0" w:color="auto"/>
          </w:divBdr>
          <w:divsChild>
            <w:div w:id="844318524">
              <w:marLeft w:val="0"/>
              <w:marRight w:val="0"/>
              <w:marTop w:val="0"/>
              <w:marBottom w:val="0"/>
              <w:divBdr>
                <w:top w:val="none" w:sz="0" w:space="0" w:color="auto"/>
                <w:left w:val="none" w:sz="0" w:space="0" w:color="auto"/>
                <w:bottom w:val="none" w:sz="0" w:space="0" w:color="auto"/>
                <w:right w:val="none" w:sz="0" w:space="0" w:color="auto"/>
              </w:divBdr>
              <w:divsChild>
                <w:div w:id="369036016">
                  <w:marLeft w:val="0"/>
                  <w:marRight w:val="0"/>
                  <w:marTop w:val="0"/>
                  <w:marBottom w:val="0"/>
                  <w:divBdr>
                    <w:top w:val="none" w:sz="0" w:space="0" w:color="auto"/>
                    <w:left w:val="none" w:sz="0" w:space="0" w:color="auto"/>
                    <w:bottom w:val="none" w:sz="0" w:space="0" w:color="auto"/>
                    <w:right w:val="none" w:sz="0" w:space="0" w:color="auto"/>
                  </w:divBdr>
                  <w:divsChild>
                    <w:div w:id="16369869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07308934">
      <w:bodyDiv w:val="1"/>
      <w:marLeft w:val="0"/>
      <w:marRight w:val="0"/>
      <w:marTop w:val="0"/>
      <w:marBottom w:val="0"/>
      <w:divBdr>
        <w:top w:val="none" w:sz="0" w:space="0" w:color="auto"/>
        <w:left w:val="none" w:sz="0" w:space="0" w:color="auto"/>
        <w:bottom w:val="none" w:sz="0" w:space="0" w:color="auto"/>
        <w:right w:val="none" w:sz="0" w:space="0" w:color="auto"/>
      </w:divBdr>
      <w:divsChild>
        <w:div w:id="77406241">
          <w:marLeft w:val="0"/>
          <w:marRight w:val="0"/>
          <w:marTop w:val="45"/>
          <w:marBottom w:val="45"/>
          <w:divBdr>
            <w:top w:val="none" w:sz="0" w:space="0" w:color="auto"/>
            <w:left w:val="none" w:sz="0" w:space="0" w:color="auto"/>
            <w:bottom w:val="none" w:sz="0" w:space="0" w:color="auto"/>
            <w:right w:val="none" w:sz="0" w:space="0" w:color="auto"/>
          </w:divBdr>
          <w:divsChild>
            <w:div w:id="209728756">
              <w:marLeft w:val="0"/>
              <w:marRight w:val="0"/>
              <w:marTop w:val="0"/>
              <w:marBottom w:val="0"/>
              <w:divBdr>
                <w:top w:val="none" w:sz="0" w:space="0" w:color="auto"/>
                <w:left w:val="none" w:sz="0" w:space="0" w:color="auto"/>
                <w:bottom w:val="none" w:sz="0" w:space="0" w:color="auto"/>
                <w:right w:val="none" w:sz="0" w:space="0" w:color="auto"/>
              </w:divBdr>
              <w:divsChild>
                <w:div w:id="366416180">
                  <w:marLeft w:val="0"/>
                  <w:marRight w:val="0"/>
                  <w:marTop w:val="0"/>
                  <w:marBottom w:val="0"/>
                  <w:divBdr>
                    <w:top w:val="none" w:sz="0" w:space="0" w:color="auto"/>
                    <w:left w:val="none" w:sz="0" w:space="0" w:color="auto"/>
                    <w:bottom w:val="none" w:sz="0" w:space="0" w:color="auto"/>
                    <w:right w:val="none" w:sz="0" w:space="0" w:color="auto"/>
                  </w:divBdr>
                  <w:divsChild>
                    <w:div w:id="168639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37068493">
      <w:bodyDiv w:val="1"/>
      <w:marLeft w:val="0"/>
      <w:marRight w:val="0"/>
      <w:marTop w:val="0"/>
      <w:marBottom w:val="0"/>
      <w:divBdr>
        <w:top w:val="none" w:sz="0" w:space="0" w:color="auto"/>
        <w:left w:val="none" w:sz="0" w:space="0" w:color="auto"/>
        <w:bottom w:val="none" w:sz="0" w:space="0" w:color="auto"/>
        <w:right w:val="none" w:sz="0" w:space="0" w:color="auto"/>
      </w:divBdr>
      <w:divsChild>
        <w:div w:id="214315399">
          <w:marLeft w:val="0"/>
          <w:marRight w:val="0"/>
          <w:marTop w:val="45"/>
          <w:marBottom w:val="45"/>
          <w:divBdr>
            <w:top w:val="none" w:sz="0" w:space="0" w:color="auto"/>
            <w:left w:val="none" w:sz="0" w:space="0" w:color="auto"/>
            <w:bottom w:val="none" w:sz="0" w:space="0" w:color="auto"/>
            <w:right w:val="none" w:sz="0" w:space="0" w:color="auto"/>
          </w:divBdr>
          <w:divsChild>
            <w:div w:id="1505166480">
              <w:marLeft w:val="0"/>
              <w:marRight w:val="0"/>
              <w:marTop w:val="0"/>
              <w:marBottom w:val="0"/>
              <w:divBdr>
                <w:top w:val="none" w:sz="0" w:space="0" w:color="auto"/>
                <w:left w:val="none" w:sz="0" w:space="0" w:color="auto"/>
                <w:bottom w:val="none" w:sz="0" w:space="0" w:color="auto"/>
                <w:right w:val="none" w:sz="0" w:space="0" w:color="auto"/>
              </w:divBdr>
              <w:divsChild>
                <w:div w:id="578368761">
                  <w:marLeft w:val="0"/>
                  <w:marRight w:val="0"/>
                  <w:marTop w:val="0"/>
                  <w:marBottom w:val="0"/>
                  <w:divBdr>
                    <w:top w:val="none" w:sz="0" w:space="0" w:color="auto"/>
                    <w:left w:val="none" w:sz="0" w:space="0" w:color="auto"/>
                    <w:bottom w:val="none" w:sz="0" w:space="0" w:color="auto"/>
                    <w:right w:val="none" w:sz="0" w:space="0" w:color="auto"/>
                  </w:divBdr>
                  <w:divsChild>
                    <w:div w:id="10953246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01749452">
      <w:bodyDiv w:val="1"/>
      <w:marLeft w:val="0"/>
      <w:marRight w:val="0"/>
      <w:marTop w:val="0"/>
      <w:marBottom w:val="0"/>
      <w:divBdr>
        <w:top w:val="none" w:sz="0" w:space="0" w:color="auto"/>
        <w:left w:val="none" w:sz="0" w:space="0" w:color="auto"/>
        <w:bottom w:val="none" w:sz="0" w:space="0" w:color="auto"/>
        <w:right w:val="none" w:sz="0" w:space="0" w:color="auto"/>
      </w:divBdr>
      <w:divsChild>
        <w:div w:id="358821582">
          <w:marLeft w:val="0"/>
          <w:marRight w:val="0"/>
          <w:marTop w:val="45"/>
          <w:marBottom w:val="45"/>
          <w:divBdr>
            <w:top w:val="none" w:sz="0" w:space="0" w:color="auto"/>
            <w:left w:val="none" w:sz="0" w:space="0" w:color="auto"/>
            <w:bottom w:val="none" w:sz="0" w:space="0" w:color="auto"/>
            <w:right w:val="none" w:sz="0" w:space="0" w:color="auto"/>
          </w:divBdr>
          <w:divsChild>
            <w:div w:id="36705168">
              <w:marLeft w:val="0"/>
              <w:marRight w:val="0"/>
              <w:marTop w:val="0"/>
              <w:marBottom w:val="0"/>
              <w:divBdr>
                <w:top w:val="none" w:sz="0" w:space="0" w:color="auto"/>
                <w:left w:val="none" w:sz="0" w:space="0" w:color="auto"/>
                <w:bottom w:val="none" w:sz="0" w:space="0" w:color="auto"/>
                <w:right w:val="none" w:sz="0" w:space="0" w:color="auto"/>
              </w:divBdr>
              <w:divsChild>
                <w:div w:id="1736901822">
                  <w:marLeft w:val="0"/>
                  <w:marRight w:val="0"/>
                  <w:marTop w:val="0"/>
                  <w:marBottom w:val="0"/>
                  <w:divBdr>
                    <w:top w:val="none" w:sz="0" w:space="0" w:color="auto"/>
                    <w:left w:val="none" w:sz="0" w:space="0" w:color="auto"/>
                    <w:bottom w:val="none" w:sz="0" w:space="0" w:color="auto"/>
                    <w:right w:val="none" w:sz="0" w:space="0" w:color="auto"/>
                  </w:divBdr>
                  <w:divsChild>
                    <w:div w:id="1289242878">
                      <w:marLeft w:val="0"/>
                      <w:marRight w:val="0"/>
                      <w:marTop w:val="0"/>
                      <w:marBottom w:val="0"/>
                      <w:divBdr>
                        <w:top w:val="none" w:sz="0" w:space="0" w:color="auto"/>
                        <w:left w:val="none" w:sz="0" w:space="0" w:color="auto"/>
                        <w:bottom w:val="none" w:sz="0" w:space="0" w:color="auto"/>
                        <w:right w:val="none" w:sz="0" w:space="0" w:color="auto"/>
                      </w:divBdr>
                      <w:divsChild>
                        <w:div w:id="818885714">
                          <w:marLeft w:val="0"/>
                          <w:marRight w:val="0"/>
                          <w:marTop w:val="0"/>
                          <w:marBottom w:val="0"/>
                          <w:divBdr>
                            <w:top w:val="none" w:sz="0" w:space="0" w:color="auto"/>
                            <w:left w:val="none" w:sz="0" w:space="0" w:color="auto"/>
                            <w:bottom w:val="none" w:sz="0" w:space="0" w:color="auto"/>
                            <w:right w:val="none" w:sz="0" w:space="0" w:color="auto"/>
                          </w:divBdr>
                          <w:divsChild>
                            <w:div w:id="1589843964">
                              <w:marLeft w:val="0"/>
                              <w:marRight w:val="0"/>
                              <w:marTop w:val="0"/>
                              <w:marBottom w:val="0"/>
                              <w:divBdr>
                                <w:top w:val="none" w:sz="0" w:space="0" w:color="auto"/>
                                <w:left w:val="none" w:sz="0" w:space="0" w:color="auto"/>
                                <w:bottom w:val="none" w:sz="0" w:space="0" w:color="auto"/>
                                <w:right w:val="none" w:sz="0" w:space="0" w:color="auto"/>
                              </w:divBdr>
                              <w:divsChild>
                                <w:div w:id="4673147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507018439">
      <w:bodyDiv w:val="1"/>
      <w:marLeft w:val="0"/>
      <w:marRight w:val="0"/>
      <w:marTop w:val="0"/>
      <w:marBottom w:val="0"/>
      <w:divBdr>
        <w:top w:val="none" w:sz="0" w:space="0" w:color="auto"/>
        <w:left w:val="none" w:sz="0" w:space="0" w:color="auto"/>
        <w:bottom w:val="none" w:sz="0" w:space="0" w:color="auto"/>
        <w:right w:val="none" w:sz="0" w:space="0" w:color="auto"/>
      </w:divBdr>
      <w:divsChild>
        <w:div w:id="610891398">
          <w:marLeft w:val="0"/>
          <w:marRight w:val="0"/>
          <w:marTop w:val="45"/>
          <w:marBottom w:val="45"/>
          <w:divBdr>
            <w:top w:val="none" w:sz="0" w:space="0" w:color="auto"/>
            <w:left w:val="none" w:sz="0" w:space="0" w:color="auto"/>
            <w:bottom w:val="none" w:sz="0" w:space="0" w:color="auto"/>
            <w:right w:val="none" w:sz="0" w:space="0" w:color="auto"/>
          </w:divBdr>
          <w:divsChild>
            <w:div w:id="2013336992">
              <w:marLeft w:val="0"/>
              <w:marRight w:val="0"/>
              <w:marTop w:val="0"/>
              <w:marBottom w:val="0"/>
              <w:divBdr>
                <w:top w:val="none" w:sz="0" w:space="0" w:color="auto"/>
                <w:left w:val="none" w:sz="0" w:space="0" w:color="auto"/>
                <w:bottom w:val="none" w:sz="0" w:space="0" w:color="auto"/>
                <w:right w:val="none" w:sz="0" w:space="0" w:color="auto"/>
              </w:divBdr>
              <w:divsChild>
                <w:div w:id="1540629099">
                  <w:marLeft w:val="0"/>
                  <w:marRight w:val="0"/>
                  <w:marTop w:val="0"/>
                  <w:marBottom w:val="0"/>
                  <w:divBdr>
                    <w:top w:val="none" w:sz="0" w:space="0" w:color="auto"/>
                    <w:left w:val="none" w:sz="0" w:space="0" w:color="auto"/>
                    <w:bottom w:val="none" w:sz="0" w:space="0" w:color="auto"/>
                    <w:right w:val="none" w:sz="0" w:space="0" w:color="auto"/>
                  </w:divBdr>
                  <w:divsChild>
                    <w:div w:id="292830998">
                      <w:marLeft w:val="0"/>
                      <w:marRight w:val="0"/>
                      <w:marTop w:val="0"/>
                      <w:marBottom w:val="0"/>
                      <w:divBdr>
                        <w:top w:val="none" w:sz="0" w:space="0" w:color="auto"/>
                        <w:left w:val="none" w:sz="0" w:space="0" w:color="auto"/>
                        <w:bottom w:val="none" w:sz="0" w:space="0" w:color="auto"/>
                        <w:right w:val="none" w:sz="0" w:space="0" w:color="auto"/>
                      </w:divBdr>
                      <w:divsChild>
                        <w:div w:id="240725546">
                          <w:marLeft w:val="0"/>
                          <w:marRight w:val="0"/>
                          <w:marTop w:val="0"/>
                          <w:marBottom w:val="0"/>
                          <w:divBdr>
                            <w:top w:val="none" w:sz="0" w:space="0" w:color="auto"/>
                            <w:left w:val="none" w:sz="0" w:space="0" w:color="auto"/>
                            <w:bottom w:val="none" w:sz="0" w:space="0" w:color="auto"/>
                            <w:right w:val="none" w:sz="0" w:space="0" w:color="auto"/>
                          </w:divBdr>
                          <w:divsChild>
                            <w:div w:id="2047674385">
                              <w:marLeft w:val="0"/>
                              <w:marRight w:val="0"/>
                              <w:marTop w:val="0"/>
                              <w:marBottom w:val="0"/>
                              <w:divBdr>
                                <w:top w:val="none" w:sz="0" w:space="0" w:color="auto"/>
                                <w:left w:val="none" w:sz="0" w:space="0" w:color="auto"/>
                                <w:bottom w:val="none" w:sz="0" w:space="0" w:color="auto"/>
                                <w:right w:val="none" w:sz="0" w:space="0" w:color="auto"/>
                              </w:divBdr>
                              <w:divsChild>
                                <w:div w:id="6011838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76621016">
      <w:bodyDiv w:val="1"/>
      <w:marLeft w:val="0"/>
      <w:marRight w:val="0"/>
      <w:marTop w:val="0"/>
      <w:marBottom w:val="0"/>
      <w:divBdr>
        <w:top w:val="none" w:sz="0" w:space="0" w:color="auto"/>
        <w:left w:val="none" w:sz="0" w:space="0" w:color="auto"/>
        <w:bottom w:val="none" w:sz="0" w:space="0" w:color="auto"/>
        <w:right w:val="none" w:sz="0" w:space="0" w:color="auto"/>
      </w:divBdr>
      <w:divsChild>
        <w:div w:id="1044452748">
          <w:marLeft w:val="0"/>
          <w:marRight w:val="0"/>
          <w:marTop w:val="45"/>
          <w:marBottom w:val="45"/>
          <w:divBdr>
            <w:top w:val="none" w:sz="0" w:space="0" w:color="auto"/>
            <w:left w:val="none" w:sz="0" w:space="0" w:color="auto"/>
            <w:bottom w:val="none" w:sz="0" w:space="0" w:color="auto"/>
            <w:right w:val="none" w:sz="0" w:space="0" w:color="auto"/>
          </w:divBdr>
          <w:divsChild>
            <w:div w:id="803085172">
              <w:marLeft w:val="0"/>
              <w:marRight w:val="0"/>
              <w:marTop w:val="0"/>
              <w:marBottom w:val="0"/>
              <w:divBdr>
                <w:top w:val="none" w:sz="0" w:space="0" w:color="auto"/>
                <w:left w:val="none" w:sz="0" w:space="0" w:color="auto"/>
                <w:bottom w:val="none" w:sz="0" w:space="0" w:color="auto"/>
                <w:right w:val="none" w:sz="0" w:space="0" w:color="auto"/>
              </w:divBdr>
              <w:divsChild>
                <w:div w:id="281620851">
                  <w:marLeft w:val="0"/>
                  <w:marRight w:val="0"/>
                  <w:marTop w:val="0"/>
                  <w:marBottom w:val="0"/>
                  <w:divBdr>
                    <w:top w:val="none" w:sz="0" w:space="0" w:color="auto"/>
                    <w:left w:val="none" w:sz="0" w:space="0" w:color="auto"/>
                    <w:bottom w:val="none" w:sz="0" w:space="0" w:color="auto"/>
                    <w:right w:val="none" w:sz="0" w:space="0" w:color="auto"/>
                  </w:divBdr>
                  <w:divsChild>
                    <w:div w:id="9191439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0220611">
      <w:bodyDiv w:val="1"/>
      <w:marLeft w:val="0"/>
      <w:marRight w:val="0"/>
      <w:marTop w:val="0"/>
      <w:marBottom w:val="0"/>
      <w:divBdr>
        <w:top w:val="none" w:sz="0" w:space="0" w:color="auto"/>
        <w:left w:val="none" w:sz="0" w:space="0" w:color="auto"/>
        <w:bottom w:val="none" w:sz="0" w:space="0" w:color="auto"/>
        <w:right w:val="none" w:sz="0" w:space="0" w:color="auto"/>
      </w:divBdr>
      <w:divsChild>
        <w:div w:id="1063867289">
          <w:marLeft w:val="0"/>
          <w:marRight w:val="0"/>
          <w:marTop w:val="45"/>
          <w:marBottom w:val="45"/>
          <w:divBdr>
            <w:top w:val="none" w:sz="0" w:space="0" w:color="auto"/>
            <w:left w:val="none" w:sz="0" w:space="0" w:color="auto"/>
            <w:bottom w:val="none" w:sz="0" w:space="0" w:color="auto"/>
            <w:right w:val="none" w:sz="0" w:space="0" w:color="auto"/>
          </w:divBdr>
          <w:divsChild>
            <w:div w:id="1962686299">
              <w:marLeft w:val="0"/>
              <w:marRight w:val="0"/>
              <w:marTop w:val="0"/>
              <w:marBottom w:val="0"/>
              <w:divBdr>
                <w:top w:val="none" w:sz="0" w:space="0" w:color="auto"/>
                <w:left w:val="none" w:sz="0" w:space="0" w:color="auto"/>
                <w:bottom w:val="none" w:sz="0" w:space="0" w:color="auto"/>
                <w:right w:val="none" w:sz="0" w:space="0" w:color="auto"/>
              </w:divBdr>
              <w:divsChild>
                <w:div w:id="2131049162">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sChild>
                        <w:div w:id="1518812969">
                          <w:marLeft w:val="0"/>
                          <w:marRight w:val="0"/>
                          <w:marTop w:val="0"/>
                          <w:marBottom w:val="0"/>
                          <w:divBdr>
                            <w:top w:val="none" w:sz="0" w:space="0" w:color="auto"/>
                            <w:left w:val="none" w:sz="0" w:space="0" w:color="auto"/>
                            <w:bottom w:val="none" w:sz="0" w:space="0" w:color="auto"/>
                            <w:right w:val="none" w:sz="0" w:space="0" w:color="auto"/>
                          </w:divBdr>
                          <w:divsChild>
                            <w:div w:id="1198203205">
                              <w:marLeft w:val="0"/>
                              <w:marRight w:val="0"/>
                              <w:marTop w:val="0"/>
                              <w:marBottom w:val="0"/>
                              <w:divBdr>
                                <w:top w:val="none" w:sz="0" w:space="0" w:color="auto"/>
                                <w:left w:val="none" w:sz="0" w:space="0" w:color="auto"/>
                                <w:bottom w:val="none" w:sz="0" w:space="0" w:color="auto"/>
                                <w:right w:val="none" w:sz="0" w:space="0" w:color="auto"/>
                              </w:divBdr>
                              <w:divsChild>
                                <w:div w:id="1682853650">
                                  <w:marLeft w:val="0"/>
                                  <w:marRight w:val="0"/>
                                  <w:marTop w:val="0"/>
                                  <w:marBottom w:val="300"/>
                                  <w:divBdr>
                                    <w:top w:val="single" w:sz="6" w:space="8" w:color="CCCCCC"/>
                                    <w:left w:val="single" w:sz="6" w:space="8" w:color="CCCCCC"/>
                                    <w:bottom w:val="single" w:sz="6" w:space="8" w:color="CCCCCC"/>
                                    <w:right w:val="single" w:sz="6" w:space="8" w:color="CCCCCC"/>
                                  </w:divBdr>
                                </w:div>
                                <w:div w:id="396559522">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850144825">
      <w:bodyDiv w:val="1"/>
      <w:marLeft w:val="0"/>
      <w:marRight w:val="0"/>
      <w:marTop w:val="0"/>
      <w:marBottom w:val="0"/>
      <w:divBdr>
        <w:top w:val="none" w:sz="0" w:space="0" w:color="auto"/>
        <w:left w:val="none" w:sz="0" w:space="0" w:color="auto"/>
        <w:bottom w:val="none" w:sz="0" w:space="0" w:color="auto"/>
        <w:right w:val="none" w:sz="0" w:space="0" w:color="auto"/>
      </w:divBdr>
      <w:divsChild>
        <w:div w:id="626937883">
          <w:marLeft w:val="0"/>
          <w:marRight w:val="0"/>
          <w:marTop w:val="45"/>
          <w:marBottom w:val="45"/>
          <w:divBdr>
            <w:top w:val="none" w:sz="0" w:space="0" w:color="auto"/>
            <w:left w:val="none" w:sz="0" w:space="0" w:color="auto"/>
            <w:bottom w:val="none" w:sz="0" w:space="0" w:color="auto"/>
            <w:right w:val="none" w:sz="0" w:space="0" w:color="auto"/>
          </w:divBdr>
          <w:divsChild>
            <w:div w:id="1707370017">
              <w:marLeft w:val="0"/>
              <w:marRight w:val="0"/>
              <w:marTop w:val="0"/>
              <w:marBottom w:val="0"/>
              <w:divBdr>
                <w:top w:val="none" w:sz="0" w:space="0" w:color="auto"/>
                <w:left w:val="none" w:sz="0" w:space="0" w:color="auto"/>
                <w:bottom w:val="none" w:sz="0" w:space="0" w:color="auto"/>
                <w:right w:val="none" w:sz="0" w:space="0" w:color="auto"/>
              </w:divBdr>
              <w:divsChild>
                <w:div w:id="734932818">
                  <w:marLeft w:val="0"/>
                  <w:marRight w:val="0"/>
                  <w:marTop w:val="0"/>
                  <w:marBottom w:val="0"/>
                  <w:divBdr>
                    <w:top w:val="none" w:sz="0" w:space="0" w:color="auto"/>
                    <w:left w:val="none" w:sz="0" w:space="0" w:color="auto"/>
                    <w:bottom w:val="none" w:sz="0" w:space="0" w:color="auto"/>
                    <w:right w:val="none" w:sz="0" w:space="0" w:color="auto"/>
                  </w:divBdr>
                  <w:divsChild>
                    <w:div w:id="739668130">
                      <w:marLeft w:val="0"/>
                      <w:marRight w:val="0"/>
                      <w:marTop w:val="0"/>
                      <w:marBottom w:val="0"/>
                      <w:divBdr>
                        <w:top w:val="none" w:sz="0" w:space="0" w:color="auto"/>
                        <w:left w:val="none" w:sz="0" w:space="0" w:color="auto"/>
                        <w:bottom w:val="none" w:sz="0" w:space="0" w:color="auto"/>
                        <w:right w:val="none" w:sz="0" w:space="0" w:color="auto"/>
                      </w:divBdr>
                      <w:divsChild>
                        <w:div w:id="1281297947">
                          <w:marLeft w:val="0"/>
                          <w:marRight w:val="0"/>
                          <w:marTop w:val="0"/>
                          <w:marBottom w:val="0"/>
                          <w:divBdr>
                            <w:top w:val="none" w:sz="0" w:space="0" w:color="auto"/>
                            <w:left w:val="none" w:sz="0" w:space="0" w:color="auto"/>
                            <w:bottom w:val="none" w:sz="0" w:space="0" w:color="auto"/>
                            <w:right w:val="none" w:sz="0" w:space="0" w:color="auto"/>
                          </w:divBdr>
                          <w:divsChild>
                            <w:div w:id="1767651594">
                              <w:marLeft w:val="0"/>
                              <w:marRight w:val="0"/>
                              <w:marTop w:val="0"/>
                              <w:marBottom w:val="0"/>
                              <w:divBdr>
                                <w:top w:val="none" w:sz="0" w:space="0" w:color="auto"/>
                                <w:left w:val="none" w:sz="0" w:space="0" w:color="auto"/>
                                <w:bottom w:val="none" w:sz="0" w:space="0" w:color="auto"/>
                                <w:right w:val="none" w:sz="0" w:space="0" w:color="auto"/>
                              </w:divBdr>
                              <w:divsChild>
                                <w:div w:id="37015157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47853324">
      <w:bodyDiv w:val="1"/>
      <w:marLeft w:val="0"/>
      <w:marRight w:val="0"/>
      <w:marTop w:val="0"/>
      <w:marBottom w:val="0"/>
      <w:divBdr>
        <w:top w:val="none" w:sz="0" w:space="0" w:color="auto"/>
        <w:left w:val="none" w:sz="0" w:space="0" w:color="auto"/>
        <w:bottom w:val="none" w:sz="0" w:space="0" w:color="auto"/>
        <w:right w:val="none" w:sz="0" w:space="0" w:color="auto"/>
      </w:divBdr>
      <w:divsChild>
        <w:div w:id="475536391">
          <w:marLeft w:val="0"/>
          <w:marRight w:val="0"/>
          <w:marTop w:val="45"/>
          <w:marBottom w:val="45"/>
          <w:divBdr>
            <w:top w:val="none" w:sz="0" w:space="0" w:color="auto"/>
            <w:left w:val="none" w:sz="0" w:space="0" w:color="auto"/>
            <w:bottom w:val="none" w:sz="0" w:space="0" w:color="auto"/>
            <w:right w:val="none" w:sz="0" w:space="0" w:color="auto"/>
          </w:divBdr>
          <w:divsChild>
            <w:div w:id="846872421">
              <w:marLeft w:val="0"/>
              <w:marRight w:val="0"/>
              <w:marTop w:val="0"/>
              <w:marBottom w:val="0"/>
              <w:divBdr>
                <w:top w:val="none" w:sz="0" w:space="0" w:color="auto"/>
                <w:left w:val="none" w:sz="0" w:space="0" w:color="auto"/>
                <w:bottom w:val="none" w:sz="0" w:space="0" w:color="auto"/>
                <w:right w:val="none" w:sz="0" w:space="0" w:color="auto"/>
              </w:divBdr>
              <w:divsChild>
                <w:div w:id="420377279">
                  <w:marLeft w:val="0"/>
                  <w:marRight w:val="0"/>
                  <w:marTop w:val="0"/>
                  <w:marBottom w:val="0"/>
                  <w:divBdr>
                    <w:top w:val="none" w:sz="0" w:space="0" w:color="auto"/>
                    <w:left w:val="none" w:sz="0" w:space="0" w:color="auto"/>
                    <w:bottom w:val="none" w:sz="0" w:space="0" w:color="auto"/>
                    <w:right w:val="none" w:sz="0" w:space="0" w:color="auto"/>
                  </w:divBdr>
                  <w:divsChild>
                    <w:div w:id="19123535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51521900">
      <w:bodyDiv w:val="1"/>
      <w:marLeft w:val="0"/>
      <w:marRight w:val="0"/>
      <w:marTop w:val="0"/>
      <w:marBottom w:val="0"/>
      <w:divBdr>
        <w:top w:val="none" w:sz="0" w:space="0" w:color="auto"/>
        <w:left w:val="none" w:sz="0" w:space="0" w:color="auto"/>
        <w:bottom w:val="none" w:sz="0" w:space="0" w:color="auto"/>
        <w:right w:val="none" w:sz="0" w:space="0" w:color="auto"/>
      </w:divBdr>
      <w:divsChild>
        <w:div w:id="753745746">
          <w:marLeft w:val="0"/>
          <w:marRight w:val="0"/>
          <w:marTop w:val="45"/>
          <w:marBottom w:val="45"/>
          <w:divBdr>
            <w:top w:val="none" w:sz="0" w:space="0" w:color="auto"/>
            <w:left w:val="none" w:sz="0" w:space="0" w:color="auto"/>
            <w:bottom w:val="none" w:sz="0" w:space="0" w:color="auto"/>
            <w:right w:val="none" w:sz="0" w:space="0" w:color="auto"/>
          </w:divBdr>
          <w:divsChild>
            <w:div w:id="849833456">
              <w:marLeft w:val="0"/>
              <w:marRight w:val="0"/>
              <w:marTop w:val="0"/>
              <w:marBottom w:val="0"/>
              <w:divBdr>
                <w:top w:val="none" w:sz="0" w:space="0" w:color="auto"/>
                <w:left w:val="none" w:sz="0" w:space="0" w:color="auto"/>
                <w:bottom w:val="none" w:sz="0" w:space="0" w:color="auto"/>
                <w:right w:val="none" w:sz="0" w:space="0" w:color="auto"/>
              </w:divBdr>
              <w:divsChild>
                <w:div w:id="1997100833">
                  <w:marLeft w:val="0"/>
                  <w:marRight w:val="0"/>
                  <w:marTop w:val="0"/>
                  <w:marBottom w:val="0"/>
                  <w:divBdr>
                    <w:top w:val="none" w:sz="0" w:space="0" w:color="auto"/>
                    <w:left w:val="none" w:sz="0" w:space="0" w:color="auto"/>
                    <w:bottom w:val="none" w:sz="0" w:space="0" w:color="auto"/>
                    <w:right w:val="none" w:sz="0" w:space="0" w:color="auto"/>
                  </w:divBdr>
                  <w:divsChild>
                    <w:div w:id="131607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03763541">
      <w:bodyDiv w:val="1"/>
      <w:marLeft w:val="0"/>
      <w:marRight w:val="0"/>
      <w:marTop w:val="0"/>
      <w:marBottom w:val="0"/>
      <w:divBdr>
        <w:top w:val="none" w:sz="0" w:space="0" w:color="auto"/>
        <w:left w:val="none" w:sz="0" w:space="0" w:color="auto"/>
        <w:bottom w:val="none" w:sz="0" w:space="0" w:color="auto"/>
        <w:right w:val="none" w:sz="0" w:space="0" w:color="auto"/>
      </w:divBdr>
      <w:divsChild>
        <w:div w:id="617643812">
          <w:marLeft w:val="0"/>
          <w:marRight w:val="0"/>
          <w:marTop w:val="45"/>
          <w:marBottom w:val="45"/>
          <w:divBdr>
            <w:top w:val="none" w:sz="0" w:space="0" w:color="auto"/>
            <w:left w:val="none" w:sz="0" w:space="0" w:color="auto"/>
            <w:bottom w:val="none" w:sz="0" w:space="0" w:color="auto"/>
            <w:right w:val="none" w:sz="0" w:space="0" w:color="auto"/>
          </w:divBdr>
          <w:divsChild>
            <w:div w:id="1426267559">
              <w:marLeft w:val="0"/>
              <w:marRight w:val="0"/>
              <w:marTop w:val="0"/>
              <w:marBottom w:val="0"/>
              <w:divBdr>
                <w:top w:val="none" w:sz="0" w:space="0" w:color="auto"/>
                <w:left w:val="none" w:sz="0" w:space="0" w:color="auto"/>
                <w:bottom w:val="none" w:sz="0" w:space="0" w:color="auto"/>
                <w:right w:val="none" w:sz="0" w:space="0" w:color="auto"/>
              </w:divBdr>
              <w:divsChild>
                <w:div w:id="1579902028">
                  <w:marLeft w:val="0"/>
                  <w:marRight w:val="0"/>
                  <w:marTop w:val="0"/>
                  <w:marBottom w:val="0"/>
                  <w:divBdr>
                    <w:top w:val="none" w:sz="0" w:space="0" w:color="auto"/>
                    <w:left w:val="none" w:sz="0" w:space="0" w:color="auto"/>
                    <w:bottom w:val="none" w:sz="0" w:space="0" w:color="auto"/>
                    <w:right w:val="none" w:sz="0" w:space="0" w:color="auto"/>
                  </w:divBdr>
                  <w:divsChild>
                    <w:div w:id="751776577">
                      <w:marLeft w:val="0"/>
                      <w:marRight w:val="0"/>
                      <w:marTop w:val="0"/>
                      <w:marBottom w:val="0"/>
                      <w:divBdr>
                        <w:top w:val="none" w:sz="0" w:space="0" w:color="auto"/>
                        <w:left w:val="none" w:sz="0" w:space="0" w:color="auto"/>
                        <w:bottom w:val="none" w:sz="0" w:space="0" w:color="auto"/>
                        <w:right w:val="none" w:sz="0" w:space="0" w:color="auto"/>
                      </w:divBdr>
                      <w:divsChild>
                        <w:div w:id="1161852981">
                          <w:marLeft w:val="0"/>
                          <w:marRight w:val="0"/>
                          <w:marTop w:val="0"/>
                          <w:marBottom w:val="0"/>
                          <w:divBdr>
                            <w:top w:val="none" w:sz="0" w:space="0" w:color="auto"/>
                            <w:left w:val="none" w:sz="0" w:space="0" w:color="auto"/>
                            <w:bottom w:val="none" w:sz="0" w:space="0" w:color="auto"/>
                            <w:right w:val="none" w:sz="0" w:space="0" w:color="auto"/>
                          </w:divBdr>
                          <w:divsChild>
                            <w:div w:id="1323243400">
                              <w:marLeft w:val="0"/>
                              <w:marRight w:val="0"/>
                              <w:marTop w:val="0"/>
                              <w:marBottom w:val="0"/>
                              <w:divBdr>
                                <w:top w:val="none" w:sz="0" w:space="0" w:color="auto"/>
                                <w:left w:val="none" w:sz="0" w:space="0" w:color="auto"/>
                                <w:bottom w:val="none" w:sz="0" w:space="0" w:color="auto"/>
                                <w:right w:val="none" w:sz="0" w:space="0" w:color="auto"/>
                              </w:divBdr>
                              <w:divsChild>
                                <w:div w:id="181279474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61137883">
      <w:bodyDiv w:val="1"/>
      <w:marLeft w:val="0"/>
      <w:marRight w:val="0"/>
      <w:marTop w:val="0"/>
      <w:marBottom w:val="0"/>
      <w:divBdr>
        <w:top w:val="none" w:sz="0" w:space="0" w:color="auto"/>
        <w:left w:val="none" w:sz="0" w:space="0" w:color="auto"/>
        <w:bottom w:val="none" w:sz="0" w:space="0" w:color="auto"/>
        <w:right w:val="none" w:sz="0" w:space="0" w:color="auto"/>
      </w:divBdr>
      <w:divsChild>
        <w:div w:id="1647279478">
          <w:marLeft w:val="0"/>
          <w:marRight w:val="0"/>
          <w:marTop w:val="45"/>
          <w:marBottom w:val="45"/>
          <w:divBdr>
            <w:top w:val="none" w:sz="0" w:space="0" w:color="auto"/>
            <w:left w:val="none" w:sz="0" w:space="0" w:color="auto"/>
            <w:bottom w:val="none" w:sz="0" w:space="0" w:color="auto"/>
            <w:right w:val="none" w:sz="0" w:space="0" w:color="auto"/>
          </w:divBdr>
          <w:divsChild>
            <w:div w:id="1654412460">
              <w:marLeft w:val="0"/>
              <w:marRight w:val="0"/>
              <w:marTop w:val="0"/>
              <w:marBottom w:val="0"/>
              <w:divBdr>
                <w:top w:val="none" w:sz="0" w:space="0" w:color="auto"/>
                <w:left w:val="none" w:sz="0" w:space="0" w:color="auto"/>
                <w:bottom w:val="none" w:sz="0" w:space="0" w:color="auto"/>
                <w:right w:val="none" w:sz="0" w:space="0" w:color="auto"/>
              </w:divBdr>
              <w:divsChild>
                <w:div w:id="1575358020">
                  <w:marLeft w:val="0"/>
                  <w:marRight w:val="0"/>
                  <w:marTop w:val="0"/>
                  <w:marBottom w:val="0"/>
                  <w:divBdr>
                    <w:top w:val="none" w:sz="0" w:space="0" w:color="auto"/>
                    <w:left w:val="none" w:sz="0" w:space="0" w:color="auto"/>
                    <w:bottom w:val="none" w:sz="0" w:space="0" w:color="auto"/>
                    <w:right w:val="none" w:sz="0" w:space="0" w:color="auto"/>
                  </w:divBdr>
                  <w:divsChild>
                    <w:div w:id="1167330894">
                      <w:marLeft w:val="0"/>
                      <w:marRight w:val="0"/>
                      <w:marTop w:val="0"/>
                      <w:marBottom w:val="0"/>
                      <w:divBdr>
                        <w:top w:val="none" w:sz="0" w:space="0" w:color="auto"/>
                        <w:left w:val="none" w:sz="0" w:space="0" w:color="auto"/>
                        <w:bottom w:val="none" w:sz="0" w:space="0" w:color="auto"/>
                        <w:right w:val="none" w:sz="0" w:space="0" w:color="auto"/>
                      </w:divBdr>
                      <w:divsChild>
                        <w:div w:id="319695790">
                          <w:marLeft w:val="0"/>
                          <w:marRight w:val="0"/>
                          <w:marTop w:val="0"/>
                          <w:marBottom w:val="0"/>
                          <w:divBdr>
                            <w:top w:val="none" w:sz="0" w:space="0" w:color="auto"/>
                            <w:left w:val="none" w:sz="0" w:space="0" w:color="auto"/>
                            <w:bottom w:val="none" w:sz="0" w:space="0" w:color="auto"/>
                            <w:right w:val="none" w:sz="0" w:space="0" w:color="auto"/>
                          </w:divBdr>
                          <w:divsChild>
                            <w:div w:id="1460342745">
                              <w:marLeft w:val="0"/>
                              <w:marRight w:val="0"/>
                              <w:marTop w:val="0"/>
                              <w:marBottom w:val="0"/>
                              <w:divBdr>
                                <w:top w:val="none" w:sz="0" w:space="0" w:color="auto"/>
                                <w:left w:val="none" w:sz="0" w:space="0" w:color="auto"/>
                                <w:bottom w:val="none" w:sz="0" w:space="0" w:color="auto"/>
                                <w:right w:val="none" w:sz="0" w:space="0" w:color="auto"/>
                              </w:divBdr>
                              <w:divsChild>
                                <w:div w:id="7054026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55831130">
      <w:bodyDiv w:val="1"/>
      <w:marLeft w:val="0"/>
      <w:marRight w:val="0"/>
      <w:marTop w:val="0"/>
      <w:marBottom w:val="0"/>
      <w:divBdr>
        <w:top w:val="none" w:sz="0" w:space="0" w:color="auto"/>
        <w:left w:val="none" w:sz="0" w:space="0" w:color="auto"/>
        <w:bottom w:val="none" w:sz="0" w:space="0" w:color="auto"/>
        <w:right w:val="none" w:sz="0" w:space="0" w:color="auto"/>
      </w:divBdr>
      <w:divsChild>
        <w:div w:id="1266814002">
          <w:marLeft w:val="0"/>
          <w:marRight w:val="0"/>
          <w:marTop w:val="45"/>
          <w:marBottom w:val="45"/>
          <w:divBdr>
            <w:top w:val="none" w:sz="0" w:space="0" w:color="auto"/>
            <w:left w:val="none" w:sz="0" w:space="0" w:color="auto"/>
            <w:bottom w:val="none" w:sz="0" w:space="0" w:color="auto"/>
            <w:right w:val="none" w:sz="0" w:space="0" w:color="auto"/>
          </w:divBdr>
          <w:divsChild>
            <w:div w:id="1209342212">
              <w:marLeft w:val="0"/>
              <w:marRight w:val="0"/>
              <w:marTop w:val="0"/>
              <w:marBottom w:val="0"/>
              <w:divBdr>
                <w:top w:val="none" w:sz="0" w:space="0" w:color="auto"/>
                <w:left w:val="none" w:sz="0" w:space="0" w:color="auto"/>
                <w:bottom w:val="none" w:sz="0" w:space="0" w:color="auto"/>
                <w:right w:val="none" w:sz="0" w:space="0" w:color="auto"/>
              </w:divBdr>
              <w:divsChild>
                <w:div w:id="1036345463">
                  <w:marLeft w:val="0"/>
                  <w:marRight w:val="0"/>
                  <w:marTop w:val="0"/>
                  <w:marBottom w:val="0"/>
                  <w:divBdr>
                    <w:top w:val="none" w:sz="0" w:space="0" w:color="auto"/>
                    <w:left w:val="none" w:sz="0" w:space="0" w:color="auto"/>
                    <w:bottom w:val="none" w:sz="0" w:space="0" w:color="auto"/>
                    <w:right w:val="none" w:sz="0" w:space="0" w:color="auto"/>
                  </w:divBdr>
                  <w:divsChild>
                    <w:div w:id="1473712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59033863">
      <w:bodyDiv w:val="1"/>
      <w:marLeft w:val="0"/>
      <w:marRight w:val="0"/>
      <w:marTop w:val="0"/>
      <w:marBottom w:val="0"/>
      <w:divBdr>
        <w:top w:val="none" w:sz="0" w:space="0" w:color="auto"/>
        <w:left w:val="none" w:sz="0" w:space="0" w:color="auto"/>
        <w:bottom w:val="none" w:sz="0" w:space="0" w:color="auto"/>
        <w:right w:val="none" w:sz="0" w:space="0" w:color="auto"/>
      </w:divBdr>
      <w:divsChild>
        <w:div w:id="1063914115">
          <w:marLeft w:val="0"/>
          <w:marRight w:val="0"/>
          <w:marTop w:val="45"/>
          <w:marBottom w:val="45"/>
          <w:divBdr>
            <w:top w:val="none" w:sz="0" w:space="0" w:color="auto"/>
            <w:left w:val="none" w:sz="0" w:space="0" w:color="auto"/>
            <w:bottom w:val="none" w:sz="0" w:space="0" w:color="auto"/>
            <w:right w:val="none" w:sz="0" w:space="0" w:color="auto"/>
          </w:divBdr>
          <w:divsChild>
            <w:div w:id="1583641613">
              <w:marLeft w:val="0"/>
              <w:marRight w:val="0"/>
              <w:marTop w:val="0"/>
              <w:marBottom w:val="0"/>
              <w:divBdr>
                <w:top w:val="none" w:sz="0" w:space="0" w:color="auto"/>
                <w:left w:val="none" w:sz="0" w:space="0" w:color="auto"/>
                <w:bottom w:val="none" w:sz="0" w:space="0" w:color="auto"/>
                <w:right w:val="none" w:sz="0" w:space="0" w:color="auto"/>
              </w:divBdr>
              <w:divsChild>
                <w:div w:id="1264263219">
                  <w:marLeft w:val="0"/>
                  <w:marRight w:val="0"/>
                  <w:marTop w:val="0"/>
                  <w:marBottom w:val="0"/>
                  <w:divBdr>
                    <w:top w:val="none" w:sz="0" w:space="0" w:color="auto"/>
                    <w:left w:val="none" w:sz="0" w:space="0" w:color="auto"/>
                    <w:bottom w:val="none" w:sz="0" w:space="0" w:color="auto"/>
                    <w:right w:val="none" w:sz="0" w:space="0" w:color="auto"/>
                  </w:divBdr>
                  <w:divsChild>
                    <w:div w:id="1592858584">
                      <w:marLeft w:val="0"/>
                      <w:marRight w:val="0"/>
                      <w:marTop w:val="0"/>
                      <w:marBottom w:val="0"/>
                      <w:divBdr>
                        <w:top w:val="none" w:sz="0" w:space="0" w:color="auto"/>
                        <w:left w:val="none" w:sz="0" w:space="0" w:color="auto"/>
                        <w:bottom w:val="none" w:sz="0" w:space="0" w:color="auto"/>
                        <w:right w:val="none" w:sz="0" w:space="0" w:color="auto"/>
                      </w:divBdr>
                      <w:divsChild>
                        <w:div w:id="405418814">
                          <w:marLeft w:val="0"/>
                          <w:marRight w:val="0"/>
                          <w:marTop w:val="0"/>
                          <w:marBottom w:val="0"/>
                          <w:divBdr>
                            <w:top w:val="none" w:sz="0" w:space="0" w:color="auto"/>
                            <w:left w:val="none" w:sz="0" w:space="0" w:color="auto"/>
                            <w:bottom w:val="none" w:sz="0" w:space="0" w:color="auto"/>
                            <w:right w:val="none" w:sz="0" w:space="0" w:color="auto"/>
                          </w:divBdr>
                          <w:divsChild>
                            <w:div w:id="1756128113">
                              <w:marLeft w:val="0"/>
                              <w:marRight w:val="0"/>
                              <w:marTop w:val="0"/>
                              <w:marBottom w:val="0"/>
                              <w:divBdr>
                                <w:top w:val="none" w:sz="0" w:space="0" w:color="auto"/>
                                <w:left w:val="none" w:sz="0" w:space="0" w:color="auto"/>
                                <w:bottom w:val="none" w:sz="0" w:space="0" w:color="auto"/>
                                <w:right w:val="none" w:sz="0" w:space="0" w:color="auto"/>
                              </w:divBdr>
                              <w:divsChild>
                                <w:div w:id="89924578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464350732">
      <w:bodyDiv w:val="1"/>
      <w:marLeft w:val="0"/>
      <w:marRight w:val="0"/>
      <w:marTop w:val="0"/>
      <w:marBottom w:val="0"/>
      <w:divBdr>
        <w:top w:val="none" w:sz="0" w:space="0" w:color="auto"/>
        <w:left w:val="none" w:sz="0" w:space="0" w:color="auto"/>
        <w:bottom w:val="none" w:sz="0" w:space="0" w:color="auto"/>
        <w:right w:val="none" w:sz="0" w:space="0" w:color="auto"/>
      </w:divBdr>
      <w:divsChild>
        <w:div w:id="1891115219">
          <w:marLeft w:val="0"/>
          <w:marRight w:val="0"/>
          <w:marTop w:val="45"/>
          <w:marBottom w:val="45"/>
          <w:divBdr>
            <w:top w:val="none" w:sz="0" w:space="0" w:color="auto"/>
            <w:left w:val="none" w:sz="0" w:space="0" w:color="auto"/>
            <w:bottom w:val="none" w:sz="0" w:space="0" w:color="auto"/>
            <w:right w:val="none" w:sz="0" w:space="0" w:color="auto"/>
          </w:divBdr>
          <w:divsChild>
            <w:div w:id="437331433">
              <w:marLeft w:val="0"/>
              <w:marRight w:val="0"/>
              <w:marTop w:val="0"/>
              <w:marBottom w:val="0"/>
              <w:divBdr>
                <w:top w:val="none" w:sz="0" w:space="0" w:color="auto"/>
                <w:left w:val="none" w:sz="0" w:space="0" w:color="auto"/>
                <w:bottom w:val="none" w:sz="0" w:space="0" w:color="auto"/>
                <w:right w:val="none" w:sz="0" w:space="0" w:color="auto"/>
              </w:divBdr>
              <w:divsChild>
                <w:div w:id="1960378655">
                  <w:marLeft w:val="0"/>
                  <w:marRight w:val="0"/>
                  <w:marTop w:val="0"/>
                  <w:marBottom w:val="0"/>
                  <w:divBdr>
                    <w:top w:val="none" w:sz="0" w:space="0" w:color="auto"/>
                    <w:left w:val="none" w:sz="0" w:space="0" w:color="auto"/>
                    <w:bottom w:val="none" w:sz="0" w:space="0" w:color="auto"/>
                    <w:right w:val="none" w:sz="0" w:space="0" w:color="auto"/>
                  </w:divBdr>
                  <w:divsChild>
                    <w:div w:id="883298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3708904">
      <w:bodyDiv w:val="1"/>
      <w:marLeft w:val="0"/>
      <w:marRight w:val="0"/>
      <w:marTop w:val="0"/>
      <w:marBottom w:val="0"/>
      <w:divBdr>
        <w:top w:val="none" w:sz="0" w:space="0" w:color="auto"/>
        <w:left w:val="none" w:sz="0" w:space="0" w:color="auto"/>
        <w:bottom w:val="none" w:sz="0" w:space="0" w:color="auto"/>
        <w:right w:val="none" w:sz="0" w:space="0" w:color="auto"/>
      </w:divBdr>
      <w:divsChild>
        <w:div w:id="1620795451">
          <w:marLeft w:val="0"/>
          <w:marRight w:val="0"/>
          <w:marTop w:val="45"/>
          <w:marBottom w:val="45"/>
          <w:divBdr>
            <w:top w:val="none" w:sz="0" w:space="0" w:color="auto"/>
            <w:left w:val="none" w:sz="0" w:space="0" w:color="auto"/>
            <w:bottom w:val="none" w:sz="0" w:space="0" w:color="auto"/>
            <w:right w:val="none" w:sz="0" w:space="0" w:color="auto"/>
          </w:divBdr>
          <w:divsChild>
            <w:div w:id="1688865655">
              <w:marLeft w:val="0"/>
              <w:marRight w:val="0"/>
              <w:marTop w:val="0"/>
              <w:marBottom w:val="0"/>
              <w:divBdr>
                <w:top w:val="none" w:sz="0" w:space="0" w:color="auto"/>
                <w:left w:val="none" w:sz="0" w:space="0" w:color="auto"/>
                <w:bottom w:val="none" w:sz="0" w:space="0" w:color="auto"/>
                <w:right w:val="none" w:sz="0" w:space="0" w:color="auto"/>
              </w:divBdr>
              <w:divsChild>
                <w:div w:id="2081830481">
                  <w:marLeft w:val="0"/>
                  <w:marRight w:val="0"/>
                  <w:marTop w:val="0"/>
                  <w:marBottom w:val="0"/>
                  <w:divBdr>
                    <w:top w:val="none" w:sz="0" w:space="0" w:color="auto"/>
                    <w:left w:val="none" w:sz="0" w:space="0" w:color="auto"/>
                    <w:bottom w:val="none" w:sz="0" w:space="0" w:color="auto"/>
                    <w:right w:val="none" w:sz="0" w:space="0" w:color="auto"/>
                  </w:divBdr>
                  <w:divsChild>
                    <w:div w:id="58171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8566687">
      <w:bodyDiv w:val="1"/>
      <w:marLeft w:val="0"/>
      <w:marRight w:val="0"/>
      <w:marTop w:val="0"/>
      <w:marBottom w:val="0"/>
      <w:divBdr>
        <w:top w:val="none" w:sz="0" w:space="0" w:color="auto"/>
        <w:left w:val="none" w:sz="0" w:space="0" w:color="auto"/>
        <w:bottom w:val="none" w:sz="0" w:space="0" w:color="auto"/>
        <w:right w:val="none" w:sz="0" w:space="0" w:color="auto"/>
      </w:divBdr>
      <w:divsChild>
        <w:div w:id="815997847">
          <w:marLeft w:val="0"/>
          <w:marRight w:val="0"/>
          <w:marTop w:val="45"/>
          <w:marBottom w:val="45"/>
          <w:divBdr>
            <w:top w:val="none" w:sz="0" w:space="0" w:color="auto"/>
            <w:left w:val="none" w:sz="0" w:space="0" w:color="auto"/>
            <w:bottom w:val="none" w:sz="0" w:space="0" w:color="auto"/>
            <w:right w:val="none" w:sz="0" w:space="0" w:color="auto"/>
          </w:divBdr>
          <w:divsChild>
            <w:div w:id="162087258">
              <w:marLeft w:val="0"/>
              <w:marRight w:val="0"/>
              <w:marTop w:val="0"/>
              <w:marBottom w:val="0"/>
              <w:divBdr>
                <w:top w:val="none" w:sz="0" w:space="0" w:color="auto"/>
                <w:left w:val="none" w:sz="0" w:space="0" w:color="auto"/>
                <w:bottom w:val="none" w:sz="0" w:space="0" w:color="auto"/>
                <w:right w:val="none" w:sz="0" w:space="0" w:color="auto"/>
              </w:divBdr>
              <w:divsChild>
                <w:div w:id="2081370296">
                  <w:marLeft w:val="0"/>
                  <w:marRight w:val="0"/>
                  <w:marTop w:val="0"/>
                  <w:marBottom w:val="0"/>
                  <w:divBdr>
                    <w:top w:val="none" w:sz="0" w:space="0" w:color="auto"/>
                    <w:left w:val="none" w:sz="0" w:space="0" w:color="auto"/>
                    <w:bottom w:val="none" w:sz="0" w:space="0" w:color="auto"/>
                    <w:right w:val="none" w:sz="0" w:space="0" w:color="auto"/>
                  </w:divBdr>
                  <w:divsChild>
                    <w:div w:id="1640836659">
                      <w:marLeft w:val="0"/>
                      <w:marRight w:val="0"/>
                      <w:marTop w:val="0"/>
                      <w:marBottom w:val="0"/>
                      <w:divBdr>
                        <w:top w:val="none" w:sz="0" w:space="0" w:color="auto"/>
                        <w:left w:val="none" w:sz="0" w:space="0" w:color="auto"/>
                        <w:bottom w:val="none" w:sz="0" w:space="0" w:color="auto"/>
                        <w:right w:val="none" w:sz="0" w:space="0" w:color="auto"/>
                      </w:divBdr>
                      <w:divsChild>
                        <w:div w:id="1339045791">
                          <w:marLeft w:val="0"/>
                          <w:marRight w:val="0"/>
                          <w:marTop w:val="0"/>
                          <w:marBottom w:val="0"/>
                          <w:divBdr>
                            <w:top w:val="none" w:sz="0" w:space="0" w:color="auto"/>
                            <w:left w:val="none" w:sz="0" w:space="0" w:color="auto"/>
                            <w:bottom w:val="none" w:sz="0" w:space="0" w:color="auto"/>
                            <w:right w:val="none" w:sz="0" w:space="0" w:color="auto"/>
                          </w:divBdr>
                          <w:divsChild>
                            <w:div w:id="1076241693">
                              <w:marLeft w:val="0"/>
                              <w:marRight w:val="0"/>
                              <w:marTop w:val="0"/>
                              <w:marBottom w:val="0"/>
                              <w:divBdr>
                                <w:top w:val="none" w:sz="0" w:space="0" w:color="auto"/>
                                <w:left w:val="none" w:sz="0" w:space="0" w:color="auto"/>
                                <w:bottom w:val="none" w:sz="0" w:space="0" w:color="auto"/>
                                <w:right w:val="none" w:sz="0" w:space="0" w:color="auto"/>
                              </w:divBdr>
                              <w:divsChild>
                                <w:div w:id="1913462670">
                                  <w:marLeft w:val="0"/>
                                  <w:marRight w:val="0"/>
                                  <w:marTop w:val="0"/>
                                  <w:marBottom w:val="300"/>
                                  <w:divBdr>
                                    <w:top w:val="single" w:sz="6" w:space="8" w:color="CCCCCC"/>
                                    <w:left w:val="single" w:sz="6" w:space="8" w:color="CCCCCC"/>
                                    <w:bottom w:val="single" w:sz="6" w:space="8" w:color="CCCCCC"/>
                                    <w:right w:val="single" w:sz="6" w:space="8" w:color="CCCCCC"/>
                                  </w:divBdr>
                                </w:div>
                                <w:div w:id="1588267043">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10909638">
      <w:bodyDiv w:val="1"/>
      <w:marLeft w:val="0"/>
      <w:marRight w:val="0"/>
      <w:marTop w:val="0"/>
      <w:marBottom w:val="0"/>
      <w:divBdr>
        <w:top w:val="none" w:sz="0" w:space="0" w:color="auto"/>
        <w:left w:val="none" w:sz="0" w:space="0" w:color="auto"/>
        <w:bottom w:val="none" w:sz="0" w:space="0" w:color="auto"/>
        <w:right w:val="none" w:sz="0" w:space="0" w:color="auto"/>
      </w:divBdr>
      <w:divsChild>
        <w:div w:id="113525751">
          <w:marLeft w:val="0"/>
          <w:marRight w:val="0"/>
          <w:marTop w:val="45"/>
          <w:marBottom w:val="45"/>
          <w:divBdr>
            <w:top w:val="none" w:sz="0" w:space="0" w:color="auto"/>
            <w:left w:val="none" w:sz="0" w:space="0" w:color="auto"/>
            <w:bottom w:val="none" w:sz="0" w:space="0" w:color="auto"/>
            <w:right w:val="none" w:sz="0" w:space="0" w:color="auto"/>
          </w:divBdr>
          <w:divsChild>
            <w:div w:id="1066686023">
              <w:marLeft w:val="0"/>
              <w:marRight w:val="0"/>
              <w:marTop w:val="0"/>
              <w:marBottom w:val="0"/>
              <w:divBdr>
                <w:top w:val="none" w:sz="0" w:space="0" w:color="auto"/>
                <w:left w:val="none" w:sz="0" w:space="0" w:color="auto"/>
                <w:bottom w:val="none" w:sz="0" w:space="0" w:color="auto"/>
                <w:right w:val="none" w:sz="0" w:space="0" w:color="auto"/>
              </w:divBdr>
              <w:divsChild>
                <w:div w:id="251017395">
                  <w:marLeft w:val="0"/>
                  <w:marRight w:val="0"/>
                  <w:marTop w:val="0"/>
                  <w:marBottom w:val="0"/>
                  <w:divBdr>
                    <w:top w:val="none" w:sz="0" w:space="0" w:color="auto"/>
                    <w:left w:val="none" w:sz="0" w:space="0" w:color="auto"/>
                    <w:bottom w:val="none" w:sz="0" w:space="0" w:color="auto"/>
                    <w:right w:val="none" w:sz="0" w:space="0" w:color="auto"/>
                  </w:divBdr>
                  <w:divsChild>
                    <w:div w:id="11783458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90705728">
      <w:bodyDiv w:val="1"/>
      <w:marLeft w:val="0"/>
      <w:marRight w:val="0"/>
      <w:marTop w:val="0"/>
      <w:marBottom w:val="0"/>
      <w:divBdr>
        <w:top w:val="none" w:sz="0" w:space="0" w:color="auto"/>
        <w:left w:val="none" w:sz="0" w:space="0" w:color="auto"/>
        <w:bottom w:val="none" w:sz="0" w:space="0" w:color="auto"/>
        <w:right w:val="none" w:sz="0" w:space="0" w:color="auto"/>
      </w:divBdr>
      <w:divsChild>
        <w:div w:id="787092124">
          <w:marLeft w:val="0"/>
          <w:marRight w:val="0"/>
          <w:marTop w:val="45"/>
          <w:marBottom w:val="45"/>
          <w:divBdr>
            <w:top w:val="none" w:sz="0" w:space="0" w:color="auto"/>
            <w:left w:val="none" w:sz="0" w:space="0" w:color="auto"/>
            <w:bottom w:val="none" w:sz="0" w:space="0" w:color="auto"/>
            <w:right w:val="none" w:sz="0" w:space="0" w:color="auto"/>
          </w:divBdr>
          <w:divsChild>
            <w:div w:id="58097554">
              <w:marLeft w:val="0"/>
              <w:marRight w:val="0"/>
              <w:marTop w:val="0"/>
              <w:marBottom w:val="0"/>
              <w:divBdr>
                <w:top w:val="none" w:sz="0" w:space="0" w:color="auto"/>
                <w:left w:val="none" w:sz="0" w:space="0" w:color="auto"/>
                <w:bottom w:val="none" w:sz="0" w:space="0" w:color="auto"/>
                <w:right w:val="none" w:sz="0" w:space="0" w:color="auto"/>
              </w:divBdr>
              <w:divsChild>
                <w:div w:id="1472597834">
                  <w:marLeft w:val="0"/>
                  <w:marRight w:val="0"/>
                  <w:marTop w:val="0"/>
                  <w:marBottom w:val="0"/>
                  <w:divBdr>
                    <w:top w:val="none" w:sz="0" w:space="0" w:color="auto"/>
                    <w:left w:val="none" w:sz="0" w:space="0" w:color="auto"/>
                    <w:bottom w:val="none" w:sz="0" w:space="0" w:color="auto"/>
                    <w:right w:val="none" w:sz="0" w:space="0" w:color="auto"/>
                  </w:divBdr>
                  <w:divsChild>
                    <w:div w:id="822430344">
                      <w:marLeft w:val="0"/>
                      <w:marRight w:val="0"/>
                      <w:marTop w:val="0"/>
                      <w:marBottom w:val="0"/>
                      <w:divBdr>
                        <w:top w:val="none" w:sz="0" w:space="0" w:color="auto"/>
                        <w:left w:val="none" w:sz="0" w:space="0" w:color="auto"/>
                        <w:bottom w:val="none" w:sz="0" w:space="0" w:color="auto"/>
                        <w:right w:val="none" w:sz="0" w:space="0" w:color="auto"/>
                      </w:divBdr>
                      <w:divsChild>
                        <w:div w:id="1750611846">
                          <w:marLeft w:val="0"/>
                          <w:marRight w:val="0"/>
                          <w:marTop w:val="0"/>
                          <w:marBottom w:val="0"/>
                          <w:divBdr>
                            <w:top w:val="none" w:sz="0" w:space="0" w:color="auto"/>
                            <w:left w:val="none" w:sz="0" w:space="0" w:color="auto"/>
                            <w:bottom w:val="none" w:sz="0" w:space="0" w:color="auto"/>
                            <w:right w:val="none" w:sz="0" w:space="0" w:color="auto"/>
                          </w:divBdr>
                          <w:divsChild>
                            <w:div w:id="799765605">
                              <w:marLeft w:val="0"/>
                              <w:marRight w:val="0"/>
                              <w:marTop w:val="0"/>
                              <w:marBottom w:val="0"/>
                              <w:divBdr>
                                <w:top w:val="none" w:sz="0" w:space="0" w:color="auto"/>
                                <w:left w:val="none" w:sz="0" w:space="0" w:color="auto"/>
                                <w:bottom w:val="none" w:sz="0" w:space="0" w:color="auto"/>
                                <w:right w:val="none" w:sz="0" w:space="0" w:color="auto"/>
                              </w:divBdr>
                              <w:divsChild>
                                <w:div w:id="155203325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864248641">
      <w:bodyDiv w:val="1"/>
      <w:marLeft w:val="0"/>
      <w:marRight w:val="0"/>
      <w:marTop w:val="0"/>
      <w:marBottom w:val="0"/>
      <w:divBdr>
        <w:top w:val="none" w:sz="0" w:space="0" w:color="auto"/>
        <w:left w:val="none" w:sz="0" w:space="0" w:color="auto"/>
        <w:bottom w:val="none" w:sz="0" w:space="0" w:color="auto"/>
        <w:right w:val="none" w:sz="0" w:space="0" w:color="auto"/>
      </w:divBdr>
      <w:divsChild>
        <w:div w:id="916717841">
          <w:marLeft w:val="0"/>
          <w:marRight w:val="0"/>
          <w:marTop w:val="45"/>
          <w:marBottom w:val="45"/>
          <w:divBdr>
            <w:top w:val="none" w:sz="0" w:space="0" w:color="auto"/>
            <w:left w:val="none" w:sz="0" w:space="0" w:color="auto"/>
            <w:bottom w:val="none" w:sz="0" w:space="0" w:color="auto"/>
            <w:right w:val="none" w:sz="0" w:space="0" w:color="auto"/>
          </w:divBdr>
          <w:divsChild>
            <w:div w:id="1360543526">
              <w:marLeft w:val="0"/>
              <w:marRight w:val="0"/>
              <w:marTop w:val="0"/>
              <w:marBottom w:val="0"/>
              <w:divBdr>
                <w:top w:val="none" w:sz="0" w:space="0" w:color="auto"/>
                <w:left w:val="none" w:sz="0" w:space="0" w:color="auto"/>
                <w:bottom w:val="none" w:sz="0" w:space="0" w:color="auto"/>
                <w:right w:val="none" w:sz="0" w:space="0" w:color="auto"/>
              </w:divBdr>
              <w:divsChild>
                <w:div w:id="1939940840">
                  <w:marLeft w:val="0"/>
                  <w:marRight w:val="0"/>
                  <w:marTop w:val="0"/>
                  <w:marBottom w:val="0"/>
                  <w:divBdr>
                    <w:top w:val="none" w:sz="0" w:space="0" w:color="auto"/>
                    <w:left w:val="none" w:sz="0" w:space="0" w:color="auto"/>
                    <w:bottom w:val="none" w:sz="0" w:space="0" w:color="auto"/>
                    <w:right w:val="none" w:sz="0" w:space="0" w:color="auto"/>
                  </w:divBdr>
                  <w:divsChild>
                    <w:div w:id="818228103">
                      <w:marLeft w:val="0"/>
                      <w:marRight w:val="0"/>
                      <w:marTop w:val="0"/>
                      <w:marBottom w:val="0"/>
                      <w:divBdr>
                        <w:top w:val="none" w:sz="0" w:space="0" w:color="auto"/>
                        <w:left w:val="none" w:sz="0" w:space="0" w:color="auto"/>
                        <w:bottom w:val="none" w:sz="0" w:space="0" w:color="auto"/>
                        <w:right w:val="none" w:sz="0" w:space="0" w:color="auto"/>
                      </w:divBdr>
                      <w:divsChild>
                        <w:div w:id="1943296154">
                          <w:marLeft w:val="0"/>
                          <w:marRight w:val="0"/>
                          <w:marTop w:val="0"/>
                          <w:marBottom w:val="0"/>
                          <w:divBdr>
                            <w:top w:val="none" w:sz="0" w:space="0" w:color="auto"/>
                            <w:left w:val="none" w:sz="0" w:space="0" w:color="auto"/>
                            <w:bottom w:val="none" w:sz="0" w:space="0" w:color="auto"/>
                            <w:right w:val="none" w:sz="0" w:space="0" w:color="auto"/>
                          </w:divBdr>
                          <w:divsChild>
                            <w:div w:id="1073426942">
                              <w:marLeft w:val="0"/>
                              <w:marRight w:val="0"/>
                              <w:marTop w:val="0"/>
                              <w:marBottom w:val="0"/>
                              <w:divBdr>
                                <w:top w:val="none" w:sz="0" w:space="0" w:color="auto"/>
                                <w:left w:val="none" w:sz="0" w:space="0" w:color="auto"/>
                                <w:bottom w:val="none" w:sz="0" w:space="0" w:color="auto"/>
                                <w:right w:val="none" w:sz="0" w:space="0" w:color="auto"/>
                              </w:divBdr>
                              <w:divsChild>
                                <w:div w:id="89138031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44192604">
      <w:bodyDiv w:val="1"/>
      <w:marLeft w:val="0"/>
      <w:marRight w:val="0"/>
      <w:marTop w:val="0"/>
      <w:marBottom w:val="0"/>
      <w:divBdr>
        <w:top w:val="none" w:sz="0" w:space="0" w:color="auto"/>
        <w:left w:val="none" w:sz="0" w:space="0" w:color="auto"/>
        <w:bottom w:val="none" w:sz="0" w:space="0" w:color="auto"/>
        <w:right w:val="none" w:sz="0" w:space="0" w:color="auto"/>
      </w:divBdr>
      <w:divsChild>
        <w:div w:id="633097194">
          <w:marLeft w:val="0"/>
          <w:marRight w:val="0"/>
          <w:marTop w:val="45"/>
          <w:marBottom w:val="45"/>
          <w:divBdr>
            <w:top w:val="none" w:sz="0" w:space="0" w:color="auto"/>
            <w:left w:val="none" w:sz="0" w:space="0" w:color="auto"/>
            <w:bottom w:val="none" w:sz="0" w:space="0" w:color="auto"/>
            <w:right w:val="none" w:sz="0" w:space="0" w:color="auto"/>
          </w:divBdr>
          <w:divsChild>
            <w:div w:id="2126656300">
              <w:marLeft w:val="0"/>
              <w:marRight w:val="0"/>
              <w:marTop w:val="0"/>
              <w:marBottom w:val="0"/>
              <w:divBdr>
                <w:top w:val="none" w:sz="0" w:space="0" w:color="auto"/>
                <w:left w:val="none" w:sz="0" w:space="0" w:color="auto"/>
                <w:bottom w:val="none" w:sz="0" w:space="0" w:color="auto"/>
                <w:right w:val="none" w:sz="0" w:space="0" w:color="auto"/>
              </w:divBdr>
              <w:divsChild>
                <w:div w:id="844318685">
                  <w:marLeft w:val="0"/>
                  <w:marRight w:val="0"/>
                  <w:marTop w:val="0"/>
                  <w:marBottom w:val="0"/>
                  <w:divBdr>
                    <w:top w:val="none" w:sz="0" w:space="0" w:color="auto"/>
                    <w:left w:val="none" w:sz="0" w:space="0" w:color="auto"/>
                    <w:bottom w:val="none" w:sz="0" w:space="0" w:color="auto"/>
                    <w:right w:val="none" w:sz="0" w:space="0" w:color="auto"/>
                  </w:divBdr>
                  <w:divsChild>
                    <w:div w:id="1919244392">
                      <w:marLeft w:val="0"/>
                      <w:marRight w:val="0"/>
                      <w:marTop w:val="0"/>
                      <w:marBottom w:val="0"/>
                      <w:divBdr>
                        <w:top w:val="none" w:sz="0" w:space="0" w:color="auto"/>
                        <w:left w:val="none" w:sz="0" w:space="0" w:color="auto"/>
                        <w:bottom w:val="none" w:sz="0" w:space="0" w:color="auto"/>
                        <w:right w:val="none" w:sz="0" w:space="0" w:color="auto"/>
                      </w:divBdr>
                      <w:divsChild>
                        <w:div w:id="778645063">
                          <w:marLeft w:val="0"/>
                          <w:marRight w:val="0"/>
                          <w:marTop w:val="0"/>
                          <w:marBottom w:val="0"/>
                          <w:divBdr>
                            <w:top w:val="none" w:sz="0" w:space="0" w:color="auto"/>
                            <w:left w:val="none" w:sz="0" w:space="0" w:color="auto"/>
                            <w:bottom w:val="none" w:sz="0" w:space="0" w:color="auto"/>
                            <w:right w:val="none" w:sz="0" w:space="0" w:color="auto"/>
                          </w:divBdr>
                          <w:divsChild>
                            <w:div w:id="1288005901">
                              <w:marLeft w:val="0"/>
                              <w:marRight w:val="0"/>
                              <w:marTop w:val="0"/>
                              <w:marBottom w:val="0"/>
                              <w:divBdr>
                                <w:top w:val="none" w:sz="0" w:space="0" w:color="auto"/>
                                <w:left w:val="none" w:sz="0" w:space="0" w:color="auto"/>
                                <w:bottom w:val="none" w:sz="0" w:space="0" w:color="auto"/>
                                <w:right w:val="none" w:sz="0" w:space="0" w:color="auto"/>
                              </w:divBdr>
                              <w:divsChild>
                                <w:div w:id="140983983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122530298">
      <w:bodyDiv w:val="1"/>
      <w:marLeft w:val="0"/>
      <w:marRight w:val="0"/>
      <w:marTop w:val="0"/>
      <w:marBottom w:val="0"/>
      <w:divBdr>
        <w:top w:val="none" w:sz="0" w:space="0" w:color="auto"/>
        <w:left w:val="none" w:sz="0" w:space="0" w:color="auto"/>
        <w:bottom w:val="none" w:sz="0" w:space="0" w:color="auto"/>
        <w:right w:val="none" w:sz="0" w:space="0" w:color="auto"/>
      </w:divBdr>
      <w:divsChild>
        <w:div w:id="1306205776">
          <w:marLeft w:val="0"/>
          <w:marRight w:val="0"/>
          <w:marTop w:val="45"/>
          <w:marBottom w:val="45"/>
          <w:divBdr>
            <w:top w:val="none" w:sz="0" w:space="0" w:color="auto"/>
            <w:left w:val="none" w:sz="0" w:space="0" w:color="auto"/>
            <w:bottom w:val="none" w:sz="0" w:space="0" w:color="auto"/>
            <w:right w:val="none" w:sz="0" w:space="0" w:color="auto"/>
          </w:divBdr>
          <w:divsChild>
            <w:div w:id="1743944748">
              <w:marLeft w:val="0"/>
              <w:marRight w:val="0"/>
              <w:marTop w:val="0"/>
              <w:marBottom w:val="0"/>
              <w:divBdr>
                <w:top w:val="none" w:sz="0" w:space="0" w:color="auto"/>
                <w:left w:val="none" w:sz="0" w:space="0" w:color="auto"/>
                <w:bottom w:val="none" w:sz="0" w:space="0" w:color="auto"/>
                <w:right w:val="none" w:sz="0" w:space="0" w:color="auto"/>
              </w:divBdr>
              <w:divsChild>
                <w:div w:id="1718775632">
                  <w:marLeft w:val="0"/>
                  <w:marRight w:val="0"/>
                  <w:marTop w:val="0"/>
                  <w:marBottom w:val="0"/>
                  <w:divBdr>
                    <w:top w:val="none" w:sz="0" w:space="0" w:color="auto"/>
                    <w:left w:val="none" w:sz="0" w:space="0" w:color="auto"/>
                    <w:bottom w:val="none" w:sz="0" w:space="0" w:color="auto"/>
                    <w:right w:val="none" w:sz="0" w:space="0" w:color="auto"/>
                  </w:divBdr>
                  <w:divsChild>
                    <w:div w:id="1949579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5BDB-E641-436D-AA10-AB5E97C5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2764</Words>
  <Characters>15756</Characters>
  <Application>Microsoft Office Word</Application>
  <DocSecurity>0</DocSecurity>
  <Lines>131</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Littler Mendelson</Company>
  <LinksUpToDate>false</LinksUpToDate>
  <CharactersWithSpaces>18484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2012-11-27T22:08:00Z</dcterms:created>
  <dcterms:modified xsi:type="dcterms:W3CDTF">2012-11-27T22:48:00Z</dcterms:modified>
</cp:coreProperties>
</file>